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9528B" w14:textId="258539A7" w:rsidR="00535E03" w:rsidRDefault="00F0460A" w:rsidP="00EB18AB">
      <w:pPr>
        <w:jc w:val="center"/>
        <w:rPr>
          <w:b/>
          <w:sz w:val="28"/>
          <w:szCs w:val="28"/>
        </w:rPr>
      </w:pPr>
      <w:r>
        <w:rPr>
          <w:noProof/>
        </w:rPr>
        <mc:AlternateContent>
          <mc:Choice Requires="wps">
            <w:drawing>
              <wp:anchor distT="0" distB="0" distL="114300" distR="114300" simplePos="0" relativeHeight="251672576" behindDoc="0" locked="0" layoutInCell="1" allowOverlap="1" wp14:anchorId="030189D2" wp14:editId="45F6E973">
                <wp:simplePos x="0" y="0"/>
                <wp:positionH relativeFrom="column">
                  <wp:posOffset>2428875</wp:posOffset>
                </wp:positionH>
                <wp:positionV relativeFrom="paragraph">
                  <wp:posOffset>0</wp:posOffset>
                </wp:positionV>
                <wp:extent cx="1828800" cy="1828800"/>
                <wp:effectExtent l="0" t="0" r="24765" b="2286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30E1233" w14:textId="1716C78E" w:rsidR="00F0460A" w:rsidRPr="00F0460A" w:rsidRDefault="00F0460A" w:rsidP="00F0460A">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30189D2" id="_x0000_t202" coordsize="21600,21600" o:spt="202" path="m,l,21600r21600,l21600,xe">
                <v:stroke joinstyle="miter"/>
                <v:path gradientshapeok="t" o:connecttype="rect"/>
              </v:shapetype>
              <v:shape id="Text Box 9" o:spid="_x0000_s1026" type="#_x0000_t202" style="position:absolute;left:0;text-align:left;margin-left:191.25pt;margin-top:0;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" fillcolor="white [3201]" strokecolor="#ed7d31 [3205]" strokeweight="1pt">
                <v:textbox style="mso-fit-shape-to-text:t">
                  <w:txbxContent>
                    <w:p w14:paraId="730E1233" w14:textId="1716C78E" w:rsidR="00F0460A" w:rsidRPr="00F0460A" w:rsidRDefault="00F0460A" w:rsidP="00F0460A">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Draft</w:t>
                      </w:r>
                    </w:p>
                  </w:txbxContent>
                </v:textbox>
              </v:shape>
            </w:pict>
          </mc:Fallback>
        </mc:AlternateContent>
      </w:r>
    </w:p>
    <w:p w14:paraId="74E05E55" w14:textId="77777777" w:rsidR="00535E03" w:rsidRDefault="00535E03" w:rsidP="00EB18AB">
      <w:pPr>
        <w:jc w:val="center"/>
        <w:rPr>
          <w:b/>
          <w:sz w:val="28"/>
          <w:szCs w:val="28"/>
        </w:rPr>
      </w:pPr>
    </w:p>
    <w:p w14:paraId="5E8FD9CA" w14:textId="77777777" w:rsidR="00535E03" w:rsidRDefault="00535E03" w:rsidP="00EB18AB">
      <w:pPr>
        <w:jc w:val="center"/>
        <w:rPr>
          <w:b/>
          <w:sz w:val="28"/>
          <w:szCs w:val="28"/>
        </w:rPr>
      </w:pPr>
    </w:p>
    <w:p w14:paraId="4FA2FE69" w14:textId="77777777" w:rsidR="00535E03" w:rsidRDefault="00535E03" w:rsidP="00EB18AB">
      <w:pPr>
        <w:jc w:val="center"/>
        <w:rPr>
          <w:b/>
          <w:sz w:val="28"/>
          <w:szCs w:val="28"/>
        </w:rPr>
      </w:pPr>
    </w:p>
    <w:p w14:paraId="3B06EECB" w14:textId="77777777" w:rsidR="00B61E36" w:rsidRDefault="00B61E36" w:rsidP="00B61E36">
      <w:pPr>
        <w:jc w:val="center"/>
        <w:rPr>
          <w:b/>
          <w:sz w:val="40"/>
          <w:szCs w:val="40"/>
        </w:rPr>
      </w:pPr>
      <w:r>
        <w:rPr>
          <w:b/>
          <w:noProof/>
          <w:sz w:val="28"/>
          <w:szCs w:val="28"/>
        </w:rPr>
        <mc:AlternateContent>
          <mc:Choice Requires="wps">
            <w:drawing>
              <wp:anchor distT="0" distB="0" distL="114300" distR="114300" simplePos="0" relativeHeight="251664384" behindDoc="0" locked="0" layoutInCell="1" allowOverlap="1" wp14:anchorId="1D5CDBD9" wp14:editId="0E6AC4FD">
                <wp:simplePos x="0" y="0"/>
                <wp:positionH relativeFrom="margin">
                  <wp:align>center</wp:align>
                </wp:positionH>
                <wp:positionV relativeFrom="paragraph">
                  <wp:posOffset>19050</wp:posOffset>
                </wp:positionV>
                <wp:extent cx="52768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276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B70BC" id="Straight Connector 6" o:spid="_x0000_s1026" style="position:absolute;flip:y;z-index:251664384;visibility:visible;mso-wrap-style:square;mso-wrap-distance-left:9pt;mso-wrap-distance-top:0;mso-wrap-distance-right:9pt;mso-wrap-distance-bottom:0;mso-position-horizontal:center;mso-position-horizontal-relative:margin;mso-position-vertical:absolute;mso-position-vertical-relative:text" from="0,1.5pt" to="4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" strokecolor="#5b9bd5 [3204]" strokeweight=".5pt">
                <v:stroke joinstyle="miter"/>
                <w10:wrap anchorx="margin"/>
              </v:line>
            </w:pict>
          </mc:Fallback>
        </mc:AlternateContent>
      </w:r>
    </w:p>
    <w:p w14:paraId="3333E9A1" w14:textId="512B8BE1" w:rsidR="008478AA" w:rsidRDefault="0009310F" w:rsidP="00B61E36">
      <w:pPr>
        <w:jc w:val="center"/>
        <w:rPr>
          <w:b/>
          <w:sz w:val="44"/>
          <w:szCs w:val="44"/>
        </w:rPr>
      </w:pPr>
      <w:r>
        <w:rPr>
          <w:b/>
          <w:sz w:val="44"/>
          <w:szCs w:val="44"/>
        </w:rPr>
        <w:t>Ottumwa, Iowa</w:t>
      </w:r>
    </w:p>
    <w:p w14:paraId="6AAE244A" w14:textId="2940BA32" w:rsidR="00B61E36" w:rsidRPr="00B61E36" w:rsidRDefault="006F68CD" w:rsidP="00B61E36">
      <w:pPr>
        <w:jc w:val="center"/>
        <w:rPr>
          <w:b/>
          <w:sz w:val="44"/>
          <w:szCs w:val="44"/>
        </w:rPr>
      </w:pPr>
      <w:r>
        <w:rPr>
          <w:b/>
          <w:sz w:val="44"/>
          <w:szCs w:val="44"/>
        </w:rPr>
        <w:t xml:space="preserve"> INTEGRATION CONTINUUM SELF-ASSESSMENT</w:t>
      </w:r>
    </w:p>
    <w:p w14:paraId="35B30A6B" w14:textId="77777777" w:rsidR="00B61E36" w:rsidRDefault="00B61E36" w:rsidP="00EB18AB">
      <w:pPr>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3113D762" wp14:editId="613A8A4A">
                <wp:simplePos x="0" y="0"/>
                <wp:positionH relativeFrom="margin">
                  <wp:align>center</wp:align>
                </wp:positionH>
                <wp:positionV relativeFrom="paragraph">
                  <wp:posOffset>188595</wp:posOffset>
                </wp:positionV>
                <wp:extent cx="52768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276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C46CC" id="Straight Connector 5" o:spid="_x0000_s1026" style="position:absolute;flip:y;z-index:251662336;visibility:visible;mso-wrap-style:square;mso-wrap-distance-left:9pt;mso-wrap-distance-top:0;mso-wrap-distance-right:9pt;mso-wrap-distance-bottom:0;mso-position-horizontal:center;mso-position-horizontal-relative:margin;mso-position-vertical:absolute;mso-position-vertical-relative:text" from="0,14.85pt" to="41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" strokecolor="#5b9bd5 [3204]" strokeweight=".5pt">
                <v:stroke joinstyle="miter"/>
                <w10:wrap anchorx="margin"/>
              </v:line>
            </w:pict>
          </mc:Fallback>
        </mc:AlternateContent>
      </w:r>
    </w:p>
    <w:p w14:paraId="1D24DE03" w14:textId="77777777" w:rsidR="0009310F" w:rsidRDefault="0009310F" w:rsidP="0009310F">
      <w:pPr>
        <w:jc w:val="center"/>
        <w:rPr>
          <w:b/>
          <w:sz w:val="28"/>
          <w:szCs w:val="28"/>
        </w:rPr>
      </w:pPr>
      <w:r>
        <w:rPr>
          <w:noProof/>
        </w:rPr>
        <w:drawing>
          <wp:inline distT="0" distB="0" distL="0" distR="0" wp14:anchorId="5981044B" wp14:editId="1A658B90">
            <wp:extent cx="2162175" cy="2018030"/>
            <wp:effectExtent l="0" t="0" r="9525" b="1270"/>
            <wp:docPr id="4" name="Picture 4" descr="Image result for Iowa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owa Wor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198" cy="2018985"/>
                    </a:xfrm>
                    <a:prstGeom prst="rect">
                      <a:avLst/>
                    </a:prstGeom>
                    <a:noFill/>
                    <a:ln>
                      <a:noFill/>
                    </a:ln>
                  </pic:spPr>
                </pic:pic>
              </a:graphicData>
            </a:graphic>
          </wp:inline>
        </w:drawing>
      </w:r>
    </w:p>
    <w:p w14:paraId="41C188C7" w14:textId="137C285B" w:rsidR="00B61E36" w:rsidRDefault="00B61E36" w:rsidP="0009310F">
      <w:pPr>
        <w:jc w:val="center"/>
        <w:rPr>
          <w:b/>
          <w:sz w:val="28"/>
          <w:szCs w:val="28"/>
        </w:rPr>
      </w:pPr>
      <w:r>
        <w:rPr>
          <w:b/>
          <w:sz w:val="28"/>
          <w:szCs w:val="28"/>
        </w:rPr>
        <w:t>Summary &amp; Recommendations by WINTAC</w:t>
      </w:r>
    </w:p>
    <w:p w14:paraId="38A90D2A" w14:textId="77777777" w:rsidR="00B61E36" w:rsidRDefault="00B61E36" w:rsidP="00EB18AB">
      <w:pPr>
        <w:jc w:val="center"/>
        <w:rPr>
          <w:b/>
        </w:rPr>
      </w:pPr>
      <w:r w:rsidRPr="00535E03">
        <w:rPr>
          <w:b/>
          <w:noProof/>
        </w:rPr>
        <mc:AlternateContent>
          <mc:Choice Requires="wps">
            <w:drawing>
              <wp:anchor distT="0" distB="0" distL="114300" distR="114300" simplePos="0" relativeHeight="251659264" behindDoc="0" locked="0" layoutInCell="1" allowOverlap="1" wp14:anchorId="62E4630A" wp14:editId="6EB86A2B">
                <wp:simplePos x="0" y="0"/>
                <wp:positionH relativeFrom="margin">
                  <wp:posOffset>1653540</wp:posOffset>
                </wp:positionH>
                <wp:positionV relativeFrom="paragraph">
                  <wp:posOffset>73025</wp:posOffset>
                </wp:positionV>
                <wp:extent cx="2635885" cy="819150"/>
                <wp:effectExtent l="0" t="0" r="0" b="0"/>
                <wp:wrapNone/>
                <wp:docPr id="3" name="Rectangle 3"/>
                <wp:cNvGraphicFramePr/>
                <a:graphic xmlns:a="http://schemas.openxmlformats.org/drawingml/2006/main">
                  <a:graphicData uri="http://schemas.microsoft.com/office/word/2010/wordprocessingShape">
                    <wps:wsp>
                      <wps:cNvSpPr/>
                      <wps:spPr>
                        <a:xfrm>
                          <a:off x="0" y="0"/>
                          <a:ext cx="2635885" cy="819150"/>
                        </a:xfrm>
                        <a:prstGeom prst="rect">
                          <a:avLst/>
                        </a:prstGeom>
                        <a:blipFill dpi="0" rotWithShape="1">
                          <a:blip r:embed="rId9">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D3F94" id="Rectangle 3" o:spid="_x0000_s1026" style="position:absolute;margin-left:130.2pt;margin-top:5.75pt;width:207.5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" stroked="f" strokeweight="1pt">
                <v:fill r:id="rId12" o:title="" recolor="t" rotate="t" type="frame"/>
                <w10:wrap anchorx="margin"/>
              </v:rect>
            </w:pict>
          </mc:Fallback>
        </mc:AlternateContent>
      </w:r>
    </w:p>
    <w:p w14:paraId="486ADA0D" w14:textId="77777777" w:rsidR="00B61E36" w:rsidRDefault="00B61E36" w:rsidP="00EB18AB">
      <w:pPr>
        <w:jc w:val="center"/>
        <w:rPr>
          <w:b/>
        </w:rPr>
      </w:pPr>
    </w:p>
    <w:p w14:paraId="463BFDBD" w14:textId="77777777" w:rsidR="00B61E36" w:rsidRDefault="00B61E36" w:rsidP="00EB18AB">
      <w:pPr>
        <w:jc w:val="center"/>
        <w:rPr>
          <w:b/>
        </w:rPr>
      </w:pPr>
    </w:p>
    <w:p w14:paraId="06820D69" w14:textId="77777777" w:rsidR="00FA05AD" w:rsidRDefault="00FA05AD">
      <w:pPr>
        <w:rPr>
          <w:b/>
        </w:rPr>
      </w:pPr>
      <w:r>
        <w:rPr>
          <w:b/>
        </w:rPr>
        <w:br w:type="page"/>
      </w:r>
    </w:p>
    <w:p w14:paraId="46492F24" w14:textId="77777777" w:rsidR="00FA05AD" w:rsidRPr="00026C0E" w:rsidRDefault="00FA05AD" w:rsidP="00B61E36">
      <w:pPr>
        <w:jc w:val="center"/>
        <w:rPr>
          <w:b/>
          <w:sz w:val="28"/>
          <w:szCs w:val="28"/>
        </w:rPr>
      </w:pPr>
      <w:r w:rsidRPr="00026C0E">
        <w:rPr>
          <w:b/>
          <w:sz w:val="28"/>
          <w:szCs w:val="28"/>
        </w:rPr>
        <w:lastRenderedPageBreak/>
        <w:t>Table of Contents</w:t>
      </w:r>
    </w:p>
    <w:sdt>
      <w:sdtPr>
        <w:rPr>
          <w:rFonts w:asciiTheme="minorHAnsi" w:eastAsiaTheme="minorHAnsi" w:hAnsiTheme="minorHAnsi" w:cstheme="minorBidi"/>
          <w:color w:val="auto"/>
          <w:sz w:val="22"/>
          <w:szCs w:val="22"/>
        </w:rPr>
        <w:id w:val="906730508"/>
        <w:docPartObj>
          <w:docPartGallery w:val="Table of Contents"/>
          <w:docPartUnique/>
        </w:docPartObj>
      </w:sdtPr>
      <w:sdtEndPr/>
      <w:sdtContent>
        <w:p w14:paraId="67B53ED3" w14:textId="62B94482" w:rsidR="00DE2D6D" w:rsidRDefault="00333065" w:rsidP="00DE2D6D">
          <w:pPr>
            <w:pStyle w:val="TOCHeading"/>
            <w:rPr>
              <w:rFonts w:asciiTheme="minorHAnsi" w:hAnsiTheme="minorHAnsi"/>
              <w:bCs/>
              <w:color w:val="auto"/>
              <w:sz w:val="22"/>
              <w:szCs w:val="22"/>
            </w:rPr>
          </w:pPr>
          <w:r>
            <w:t>Table of Contents</w:t>
          </w:r>
          <w:r w:rsidR="000619FC">
            <w:t xml:space="preserve">  </w:t>
          </w:r>
          <w:r w:rsidR="00DE2D6D">
            <w:rPr>
              <w:sz w:val="22"/>
              <w:szCs w:val="22"/>
            </w:rPr>
            <w:t xml:space="preserve"> </w:t>
          </w:r>
          <w:r w:rsidR="00DE2D6D">
            <w:t xml:space="preserve"> </w:t>
          </w:r>
          <w:r w:rsidR="000619FC">
            <w:t xml:space="preserve">                      </w:t>
          </w:r>
          <w:r w:rsidR="00DE2D6D">
            <w:t xml:space="preserve"> </w:t>
          </w:r>
          <w:r w:rsidR="000619FC">
            <w:t xml:space="preserve">                                    </w:t>
          </w:r>
          <w:r w:rsidR="00DE2D6D">
            <w:t xml:space="preserve">                                     </w:t>
          </w:r>
          <w:r w:rsidR="00DE2D6D" w:rsidRPr="00DE2D6D">
            <w:rPr>
              <w:rFonts w:asciiTheme="minorHAnsi" w:hAnsiTheme="minorHAnsi"/>
              <w:b/>
              <w:color w:val="auto"/>
              <w:sz w:val="22"/>
              <w:szCs w:val="22"/>
            </w:rPr>
            <w:t>I</w:t>
          </w:r>
          <w:r w:rsidR="000619FC" w:rsidRPr="00DE2D6D">
            <w:rPr>
              <w:rFonts w:asciiTheme="minorHAnsi" w:eastAsiaTheme="minorEastAsia" w:hAnsiTheme="minorHAnsi" w:cs="Times New Roman"/>
              <w:b/>
              <w:bCs/>
              <w:color w:val="auto"/>
              <w:sz w:val="22"/>
              <w:szCs w:val="22"/>
            </w:rPr>
            <w:t>ntroduction</w:t>
          </w:r>
          <w:r w:rsidR="000619FC" w:rsidRPr="00DE2D6D">
            <w:rPr>
              <w:rFonts w:asciiTheme="minorHAnsi" w:hAnsiTheme="minorHAnsi"/>
              <w:b/>
              <w:bCs/>
              <w:color w:val="auto"/>
              <w:sz w:val="22"/>
              <w:szCs w:val="22"/>
            </w:rPr>
            <w:t xml:space="preserve"> </w:t>
          </w:r>
          <w:r w:rsidRPr="00DE2D6D">
            <w:rPr>
              <w:rFonts w:asciiTheme="minorHAnsi" w:hAnsiTheme="minorHAnsi"/>
              <w:color w:val="auto"/>
              <w:sz w:val="22"/>
              <w:szCs w:val="22"/>
            </w:rPr>
            <w:ptab w:relativeTo="margin" w:alignment="right" w:leader="dot"/>
          </w:r>
          <w:r w:rsidR="000619FC" w:rsidRPr="00DE2D6D">
            <w:rPr>
              <w:rFonts w:asciiTheme="minorHAnsi" w:hAnsiTheme="minorHAnsi"/>
              <w:bCs/>
              <w:color w:val="auto"/>
              <w:sz w:val="22"/>
              <w:szCs w:val="22"/>
            </w:rPr>
            <w:t>3</w:t>
          </w:r>
        </w:p>
        <w:p w14:paraId="7B39194F" w14:textId="3B2D46BE" w:rsidR="00333065" w:rsidRPr="00DE2D6D" w:rsidRDefault="00131664" w:rsidP="00DE2D6D">
          <w:pPr>
            <w:pStyle w:val="TOCHeading"/>
            <w:rPr>
              <w:rFonts w:asciiTheme="minorHAnsi" w:hAnsiTheme="minorHAnsi"/>
              <w:bCs/>
              <w:color w:val="auto"/>
              <w:sz w:val="22"/>
              <w:szCs w:val="22"/>
            </w:rPr>
          </w:pPr>
          <w:r>
            <w:rPr>
              <w:rFonts w:asciiTheme="minorHAnsi" w:hAnsiTheme="minorHAnsi"/>
              <w:i/>
              <w:color w:val="auto"/>
              <w:sz w:val="22"/>
              <w:szCs w:val="22"/>
            </w:rPr>
            <w:t xml:space="preserve">     </w:t>
          </w:r>
          <w:r w:rsidR="000619FC" w:rsidRPr="00DE2D6D">
            <w:rPr>
              <w:rFonts w:asciiTheme="minorHAnsi" w:hAnsiTheme="minorHAnsi"/>
              <w:i/>
              <w:color w:val="auto"/>
              <w:sz w:val="22"/>
              <w:szCs w:val="22"/>
            </w:rPr>
            <w:t>Table 1 – Integration Continuum</w:t>
          </w:r>
          <w:r w:rsidR="00333065" w:rsidRPr="00DE2D6D">
            <w:rPr>
              <w:rFonts w:asciiTheme="minorHAnsi" w:hAnsiTheme="minorHAnsi"/>
              <w:color w:val="auto"/>
              <w:sz w:val="22"/>
              <w:szCs w:val="22"/>
            </w:rPr>
            <w:ptab w:relativeTo="margin" w:alignment="right" w:leader="dot"/>
          </w:r>
          <w:r w:rsidR="000619FC" w:rsidRPr="00DE2D6D">
            <w:rPr>
              <w:rFonts w:asciiTheme="minorHAnsi" w:hAnsiTheme="minorHAnsi"/>
              <w:color w:val="auto"/>
              <w:sz w:val="22"/>
              <w:szCs w:val="22"/>
            </w:rPr>
            <w:t>3</w:t>
          </w:r>
        </w:p>
        <w:p w14:paraId="588CE9CD" w14:textId="036586E0" w:rsidR="00333065" w:rsidRDefault="00EB6EA1" w:rsidP="00083300">
          <w:pPr>
            <w:pStyle w:val="TOC3"/>
            <w:ind w:firstLine="216"/>
          </w:pPr>
          <w:r>
            <w:rPr>
              <w:i/>
            </w:rPr>
            <w:t>Table 2 – Current vs. Desired</w:t>
          </w:r>
          <w:r w:rsidR="00333065">
            <w:ptab w:relativeTo="margin" w:alignment="right" w:leader="dot"/>
          </w:r>
          <w:r w:rsidR="000619FC">
            <w:t>4</w:t>
          </w:r>
        </w:p>
        <w:p w14:paraId="30F25249" w14:textId="0AC05D18" w:rsidR="00333065" w:rsidRDefault="000619FC">
          <w:pPr>
            <w:pStyle w:val="TOC1"/>
          </w:pPr>
          <w:r w:rsidRPr="000619FC">
            <w:rPr>
              <w:b/>
              <w:bCs/>
            </w:rPr>
            <w:t>Self-Assessment</w:t>
          </w:r>
          <w:r>
            <w:rPr>
              <w:b/>
              <w:bCs/>
            </w:rPr>
            <w:t xml:space="preserve"> </w:t>
          </w:r>
          <w:r w:rsidR="00333065">
            <w:ptab w:relativeTo="margin" w:alignment="right" w:leader="dot"/>
          </w:r>
          <w:r w:rsidR="00333065" w:rsidRPr="000619FC">
            <w:rPr>
              <w:bCs/>
            </w:rPr>
            <w:t>4</w:t>
          </w:r>
        </w:p>
        <w:p w14:paraId="5B4B9B2D" w14:textId="4BCD68D9" w:rsidR="00333065" w:rsidRDefault="000619FC" w:rsidP="00083300">
          <w:pPr>
            <w:pStyle w:val="TOC2"/>
          </w:pPr>
          <w:r w:rsidRPr="00083300">
            <w:rPr>
              <w:i/>
            </w:rPr>
            <w:t>Ratings</w:t>
          </w:r>
          <w:r w:rsidR="00333065">
            <w:ptab w:relativeTo="margin" w:alignment="right" w:leader="dot"/>
          </w:r>
          <w:r>
            <w:t>4</w:t>
          </w:r>
        </w:p>
        <w:p w14:paraId="0ADB7963" w14:textId="0E8237A5" w:rsidR="00A44800" w:rsidRDefault="000619FC" w:rsidP="00083300">
          <w:pPr>
            <w:pStyle w:val="TOC3"/>
          </w:pPr>
          <w:r w:rsidRPr="00083300">
            <w:rPr>
              <w:b/>
            </w:rPr>
            <w:t>Priorities Established for Planning</w:t>
          </w:r>
          <w:r>
            <w:t xml:space="preserve"> </w:t>
          </w:r>
          <w:r w:rsidR="00333065">
            <w:ptab w:relativeTo="margin" w:alignment="right" w:leader="dot"/>
          </w:r>
          <w:r w:rsidR="00DE2D6D">
            <w:t>4</w:t>
          </w:r>
        </w:p>
        <w:p w14:paraId="38276566" w14:textId="6CD86676" w:rsidR="00A44800" w:rsidRDefault="00083300" w:rsidP="00083300">
          <w:pPr>
            <w:pStyle w:val="TOC3"/>
          </w:pPr>
          <w:r w:rsidRPr="00083300">
            <w:rPr>
              <w:b/>
            </w:rPr>
            <w:t>Combined Issues and Activities</w:t>
          </w:r>
          <w:r>
            <w:t xml:space="preserve"> </w:t>
          </w:r>
          <w:r w:rsidRPr="00083300">
            <w:rPr>
              <w:b/>
            </w:rPr>
            <w:t>- Priorities</w:t>
          </w:r>
          <w:r w:rsidR="00A44800">
            <w:ptab w:relativeTo="margin" w:alignment="right" w:leader="dot"/>
          </w:r>
          <w:r w:rsidR="00A44800">
            <w:t>5</w:t>
          </w:r>
        </w:p>
        <w:p w14:paraId="0FB51D36" w14:textId="3EB54864" w:rsidR="00083300" w:rsidRDefault="00083300" w:rsidP="00083300">
          <w:pPr>
            <w:pStyle w:val="TOC3"/>
          </w:pPr>
          <w:r>
            <w:t xml:space="preserve">  </w:t>
          </w:r>
          <w:r w:rsidR="009E3555" w:rsidRPr="009E3555">
            <w:rPr>
              <w:i/>
            </w:rPr>
            <w:t>Career Services</w:t>
          </w:r>
          <w:r w:rsidR="009E3555">
            <w:t xml:space="preserve"> </w:t>
          </w:r>
          <w:r w:rsidRPr="00083300">
            <w:ptab w:relativeTo="margin" w:alignment="right" w:leader="dot"/>
          </w:r>
          <w:r w:rsidRPr="00083300">
            <w:t>5</w:t>
          </w:r>
        </w:p>
        <w:p w14:paraId="0B3AF275" w14:textId="1993EAD4" w:rsidR="00083300" w:rsidRPr="00083300" w:rsidRDefault="00083300" w:rsidP="00083300">
          <w:pPr>
            <w:pStyle w:val="TOC3"/>
          </w:pPr>
          <w:r>
            <w:t xml:space="preserve">  </w:t>
          </w:r>
          <w:r w:rsidR="009E3555">
            <w:rPr>
              <w:i/>
            </w:rPr>
            <w:t>Case Management</w:t>
          </w:r>
          <w:r w:rsidRPr="00083300">
            <w:ptab w:relativeTo="margin" w:alignment="right" w:leader="dot"/>
          </w:r>
          <w:r w:rsidRPr="00083300">
            <w:t>5</w:t>
          </w:r>
        </w:p>
        <w:p w14:paraId="57890FA7" w14:textId="32FC961A" w:rsidR="00D6031A" w:rsidRDefault="009E3555" w:rsidP="00D6031A">
          <w:r>
            <w:rPr>
              <w:i/>
            </w:rPr>
            <w:t xml:space="preserve">  Career Pathways</w:t>
          </w:r>
          <w:r w:rsidR="00083300" w:rsidRPr="00083300">
            <w:ptab w:relativeTo="margin" w:alignment="right" w:leader="dot"/>
          </w:r>
          <w:r w:rsidR="00DE2D6D">
            <w:t>6</w:t>
          </w:r>
        </w:p>
        <w:p w14:paraId="2ABE031A" w14:textId="169DED19" w:rsidR="00131664" w:rsidRDefault="00131664" w:rsidP="00131664">
          <w:r w:rsidRPr="00131664">
            <w:rPr>
              <w:b/>
            </w:rPr>
            <w:t>Recommendations</w:t>
          </w:r>
          <w:r w:rsidRPr="00083300">
            <w:ptab w:relativeTo="margin" w:alignment="right" w:leader="dot"/>
          </w:r>
          <w:r>
            <w:t>7</w:t>
          </w:r>
        </w:p>
        <w:p w14:paraId="0BF1167D" w14:textId="123700D1" w:rsidR="001F542A" w:rsidRDefault="00083300" w:rsidP="00083300">
          <w:r>
            <w:t xml:space="preserve">                                                                                                                                  </w:t>
          </w:r>
          <w:r w:rsidR="001F542A">
            <w:t xml:space="preserve">                                                          </w:t>
          </w:r>
        </w:p>
        <w:p w14:paraId="44DFA338" w14:textId="1AFD0945" w:rsidR="00083300" w:rsidRPr="00083300" w:rsidRDefault="001F542A" w:rsidP="00083300">
          <w:r>
            <w:t xml:space="preserve">                                                                                                                                                        </w:t>
          </w:r>
          <w:r w:rsidR="00083300">
            <w:t xml:space="preserve">                </w:t>
          </w:r>
          <w:r w:rsidR="00D6031A">
            <w:t xml:space="preserve">         </w:t>
          </w:r>
          <w:r w:rsidR="00083300">
            <w:t xml:space="preserve">           </w:t>
          </w:r>
        </w:p>
        <w:p w14:paraId="7E8CF352" w14:textId="4E9C24FF" w:rsidR="00333065" w:rsidRPr="00A44800" w:rsidRDefault="00A44800" w:rsidP="00A44800">
          <w:r>
            <w:t xml:space="preserve">                                                                                                                                                                                            </w:t>
          </w:r>
        </w:p>
      </w:sdtContent>
    </w:sdt>
    <w:p w14:paraId="300FA7BC" w14:textId="2EB40405" w:rsidR="00A56599" w:rsidRDefault="002D4CDF" w:rsidP="00B61E36">
      <w:pPr>
        <w:jc w:val="center"/>
        <w:rPr>
          <w:b/>
        </w:rPr>
      </w:pPr>
      <w:r>
        <w:rPr>
          <w:b/>
        </w:rPr>
        <w:t>c</w:t>
      </w:r>
      <w:r w:rsidR="00A56599">
        <w:rPr>
          <w:b/>
        </w:rPr>
        <w:br w:type="page"/>
      </w:r>
    </w:p>
    <w:p w14:paraId="63A2B6C2" w14:textId="77777777" w:rsidR="00EB18AB" w:rsidRPr="000619FC" w:rsidRDefault="00A56599" w:rsidP="00BA2071">
      <w:pPr>
        <w:rPr>
          <w:b/>
          <w:sz w:val="24"/>
          <w:szCs w:val="24"/>
        </w:rPr>
      </w:pPr>
      <w:r w:rsidRPr="000619FC">
        <w:rPr>
          <w:b/>
          <w:sz w:val="24"/>
          <w:szCs w:val="24"/>
        </w:rPr>
        <w:lastRenderedPageBreak/>
        <w:t>Introduction</w:t>
      </w:r>
    </w:p>
    <w:p w14:paraId="2DF5312A" w14:textId="41124F0D" w:rsidR="00FD60A3" w:rsidRPr="00FD60A3" w:rsidRDefault="0009310F" w:rsidP="00FD60A3">
      <w:pPr>
        <w:jc w:val="both"/>
      </w:pPr>
      <w:r w:rsidRPr="0009310F">
        <w:rPr>
          <w:rFonts w:cs="Arial"/>
          <w:sz w:val="21"/>
          <w:szCs w:val="21"/>
          <w:shd w:val="clear" w:color="auto" w:fill="F5F5F5"/>
        </w:rPr>
        <w:t>The IowaWORKS Center in Ottumwa</w:t>
      </w:r>
      <w:r>
        <w:rPr>
          <w:rFonts w:cs="Arial"/>
          <w:sz w:val="21"/>
          <w:szCs w:val="21"/>
          <w:shd w:val="clear" w:color="auto" w:fill="F5F5F5"/>
        </w:rPr>
        <w:t xml:space="preserve"> </w:t>
      </w:r>
      <w:r w:rsidR="00FD60A3">
        <w:t xml:space="preserve">invited the Workforce Innovation Technical Assistance Center (WINTAC) to </w:t>
      </w:r>
      <w:r w:rsidR="00353C19">
        <w:t>assist them in a</w:t>
      </w:r>
      <w:r w:rsidR="00FD60A3" w:rsidRPr="00FD60A3">
        <w:t>ssessing their level of engagement and connectivity between core, required, and other Amer</w:t>
      </w:r>
      <w:r w:rsidR="00353C19">
        <w:t xml:space="preserve">ican Job Center (AJC) partners. On </w:t>
      </w:r>
      <w:r w:rsidR="009E3555">
        <w:t>October 8, 2018</w:t>
      </w:r>
      <w:r w:rsidR="009D6531">
        <w:rPr>
          <w:noProof/>
        </w:rPr>
        <w:t>,</w:t>
      </w:r>
      <w:r w:rsidR="00353C19">
        <w:t xml:space="preserve"> WINTA</w:t>
      </w:r>
      <w:r>
        <w:t xml:space="preserve">C met with representatives in Ottumwa </w:t>
      </w:r>
      <w:r w:rsidR="00353C19">
        <w:t>to f</w:t>
      </w:r>
      <w:r w:rsidR="00FD60A3" w:rsidRPr="00FD60A3">
        <w:t xml:space="preserve">acilitating </w:t>
      </w:r>
      <w:r w:rsidR="00353C19">
        <w:t>the Integration Continuum</w:t>
      </w:r>
      <w:r w:rsidR="00353C19">
        <w:rPr>
          <w:vertAlign w:val="superscript"/>
        </w:rPr>
        <w:t xml:space="preserve"> Table 1 </w:t>
      </w:r>
      <w:r w:rsidR="00353C19">
        <w:t xml:space="preserve">process with the </w:t>
      </w:r>
      <w:r w:rsidR="00FD60A3" w:rsidRPr="00FD60A3">
        <w:t>partner</w:t>
      </w:r>
      <w:r w:rsidR="00353C19">
        <w:t xml:space="preserve">s to complete a self-assessment of their current level of integration of series and to develop an initial plan of action based on a prioritization of desired </w:t>
      </w:r>
      <w:r w:rsidR="00FD60A3" w:rsidRPr="00FD60A3">
        <w:t>outcome</w:t>
      </w:r>
      <w:r w:rsidR="00353C19">
        <w:t>s.</w:t>
      </w:r>
      <w:r w:rsidR="00FD60A3" w:rsidRPr="00FD60A3">
        <w:t xml:space="preserve"> </w:t>
      </w:r>
    </w:p>
    <w:p w14:paraId="608472E3" w14:textId="6D25F5B5" w:rsidR="00353C19" w:rsidRPr="000619FC" w:rsidRDefault="00353C19" w:rsidP="00EB18AB">
      <w:pPr>
        <w:jc w:val="both"/>
        <w:rPr>
          <w:i/>
        </w:rPr>
      </w:pPr>
      <w:r w:rsidRPr="000619FC">
        <w:rPr>
          <w:i/>
        </w:rPr>
        <w:t>Table 1 – Integration Continuum</w:t>
      </w:r>
    </w:p>
    <w:p w14:paraId="18F4D2A2" w14:textId="0F084AE5" w:rsidR="00353C19" w:rsidRDefault="00353C19" w:rsidP="003256DC">
      <w:pPr>
        <w:jc w:val="center"/>
      </w:pPr>
      <w:r>
        <w:rPr>
          <w:noProof/>
        </w:rPr>
        <w:drawing>
          <wp:inline distT="0" distB="0" distL="0" distR="0" wp14:anchorId="0ECCAE92" wp14:editId="44245539">
            <wp:extent cx="4915838" cy="2225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6854" cy="2225500"/>
                    </a:xfrm>
                    <a:prstGeom prst="rect">
                      <a:avLst/>
                    </a:prstGeom>
                    <a:noFill/>
                  </pic:spPr>
                </pic:pic>
              </a:graphicData>
            </a:graphic>
          </wp:inline>
        </w:drawing>
      </w:r>
    </w:p>
    <w:p w14:paraId="3C638500" w14:textId="1ADF8F6B" w:rsidR="006C1825" w:rsidRPr="000619FC" w:rsidRDefault="003256DC" w:rsidP="00A56599">
      <w:pPr>
        <w:ind w:left="180"/>
        <w:rPr>
          <w:i/>
        </w:rPr>
      </w:pPr>
      <w:r w:rsidRPr="000619FC">
        <w:rPr>
          <w:i/>
        </w:rPr>
        <w:t>Meeting – Lincoln Land Community College, Springfield, Illinois, February 21, 2018</w:t>
      </w:r>
    </w:p>
    <w:p w14:paraId="68F3F93D" w14:textId="49CBE759" w:rsidR="00353C19" w:rsidRPr="008C30A2" w:rsidRDefault="003256DC" w:rsidP="008C30A2">
      <w:pPr>
        <w:ind w:left="180"/>
      </w:pPr>
      <w:r>
        <w:t xml:space="preserve">WINTAC reviewed the WIOA Vision and Requirements related integrated services with the </w:t>
      </w:r>
      <w:r w:rsidRPr="009D6531">
        <w:rPr>
          <w:noProof/>
        </w:rPr>
        <w:t>participant</w:t>
      </w:r>
      <w:r w:rsidR="009D6531">
        <w:rPr>
          <w:noProof/>
        </w:rPr>
        <w:t>'</w:t>
      </w:r>
      <w:r w:rsidRPr="009D6531">
        <w:rPr>
          <w:noProof/>
        </w:rPr>
        <w:t>s</w:t>
      </w:r>
      <w:r>
        <w:rPr>
          <w:vertAlign w:val="superscript"/>
        </w:rPr>
        <w:t xml:space="preserve"> Table 2</w:t>
      </w:r>
      <w:r>
        <w:t>. Stimulus questions and information on the Integration Continuum – Major Processes examples had been sent to the participants prior to the meeting and was reviewed in detail prior to each individual doing an assessment of the current levels of alignment followed by a group consensus with those from their area.</w:t>
      </w:r>
      <w:r w:rsidR="008C30A2">
        <w:t xml:space="preserve"> </w:t>
      </w:r>
      <w:r w:rsidR="008C30A2" w:rsidRPr="009D6531">
        <w:rPr>
          <w:noProof/>
        </w:rPr>
        <w:t>Subsequently</w:t>
      </w:r>
      <w:r w:rsidR="009D6531">
        <w:rPr>
          <w:noProof/>
        </w:rPr>
        <w:t>,</w:t>
      </w:r>
      <w:r w:rsidR="008C30A2">
        <w:t xml:space="preserve"> each group identified 3 priority areas to focus on in the coming year.  </w:t>
      </w:r>
      <w:r w:rsidR="008C30A2" w:rsidRPr="008C30A2">
        <w:t>WINTAC shared information, examples, and resources that teams can utilize for planning priority areas of efforts and assisted the teams with short and long-term planning and the establishment of on-going evaluation for progress made.  The results of the three group’s self-assessment and priorities have been compiled in this report.</w:t>
      </w:r>
    </w:p>
    <w:p w14:paraId="54BF5258" w14:textId="77777777" w:rsidR="003256DC" w:rsidRDefault="003256DC" w:rsidP="00A56599">
      <w:pPr>
        <w:ind w:left="180"/>
      </w:pPr>
    </w:p>
    <w:p w14:paraId="71F55699" w14:textId="77777777" w:rsidR="002D4CDF" w:rsidRDefault="002D4CDF" w:rsidP="00013C53">
      <w:pPr>
        <w:rPr>
          <w:rFonts w:cs="Arial"/>
          <w:b/>
          <w:sz w:val="24"/>
          <w:szCs w:val="24"/>
        </w:rPr>
      </w:pPr>
    </w:p>
    <w:p w14:paraId="053E6063" w14:textId="77777777" w:rsidR="002D4CDF" w:rsidRDefault="002D4CDF" w:rsidP="00013C53">
      <w:pPr>
        <w:rPr>
          <w:rFonts w:cs="Arial"/>
          <w:b/>
          <w:sz w:val="24"/>
          <w:szCs w:val="24"/>
        </w:rPr>
      </w:pPr>
    </w:p>
    <w:p w14:paraId="7DF8963D" w14:textId="77777777" w:rsidR="002D4CDF" w:rsidRDefault="002D4CDF" w:rsidP="00013C53">
      <w:pPr>
        <w:rPr>
          <w:rFonts w:cs="Arial"/>
          <w:b/>
          <w:sz w:val="24"/>
          <w:szCs w:val="24"/>
        </w:rPr>
      </w:pPr>
    </w:p>
    <w:p w14:paraId="0019D7A7" w14:textId="77777777" w:rsidR="002D4CDF" w:rsidRDefault="002D4CDF" w:rsidP="00013C53">
      <w:pPr>
        <w:rPr>
          <w:rFonts w:cs="Arial"/>
          <w:b/>
          <w:sz w:val="24"/>
          <w:szCs w:val="24"/>
        </w:rPr>
      </w:pPr>
    </w:p>
    <w:p w14:paraId="39B801B5" w14:textId="77777777" w:rsidR="002D4CDF" w:rsidRDefault="002D4CDF" w:rsidP="00013C53">
      <w:pPr>
        <w:rPr>
          <w:rFonts w:cs="Arial"/>
          <w:b/>
          <w:sz w:val="24"/>
          <w:szCs w:val="24"/>
        </w:rPr>
      </w:pPr>
    </w:p>
    <w:p w14:paraId="71AEAC30" w14:textId="09FFE9C6" w:rsidR="00013C53" w:rsidRPr="000619FC" w:rsidRDefault="0009310F" w:rsidP="00013C53">
      <w:pPr>
        <w:rPr>
          <w:rFonts w:cs="Arial"/>
          <w:b/>
          <w:sz w:val="24"/>
          <w:szCs w:val="24"/>
        </w:rPr>
      </w:pPr>
      <w:r>
        <w:rPr>
          <w:rFonts w:cs="Arial"/>
          <w:b/>
          <w:sz w:val="24"/>
          <w:szCs w:val="24"/>
        </w:rPr>
        <w:lastRenderedPageBreak/>
        <w:t>Ottumwa</w:t>
      </w:r>
      <w:r w:rsidR="00013C53" w:rsidRPr="000619FC">
        <w:rPr>
          <w:rFonts w:cs="Arial"/>
          <w:b/>
          <w:sz w:val="24"/>
          <w:szCs w:val="24"/>
        </w:rPr>
        <w:t xml:space="preserve"> Self-Assessment</w:t>
      </w:r>
    </w:p>
    <w:p w14:paraId="238C6F79" w14:textId="55394514" w:rsidR="00013C53" w:rsidRPr="00013C53" w:rsidRDefault="00013C53" w:rsidP="00013C53">
      <w:pPr>
        <w:rPr>
          <w:rFonts w:cs="Arial"/>
          <w:sz w:val="24"/>
          <w:szCs w:val="24"/>
        </w:rPr>
      </w:pPr>
      <w:r>
        <w:rPr>
          <w:rFonts w:cs="Arial"/>
          <w:sz w:val="24"/>
          <w:szCs w:val="24"/>
        </w:rPr>
        <w:t xml:space="preserve">Each of the areas met separately to </w:t>
      </w:r>
      <w:r w:rsidR="00BD7D57">
        <w:rPr>
          <w:rFonts w:cs="Arial"/>
          <w:sz w:val="24"/>
          <w:szCs w:val="24"/>
        </w:rPr>
        <w:t>review and compile their</w:t>
      </w:r>
      <w:r>
        <w:rPr>
          <w:rFonts w:cs="Arial"/>
          <w:sz w:val="24"/>
          <w:szCs w:val="24"/>
        </w:rPr>
        <w:t xml:space="preserve"> levels in each of the </w:t>
      </w:r>
      <w:r w:rsidR="0009310F">
        <w:rPr>
          <w:rFonts w:cs="Arial"/>
          <w:sz w:val="24"/>
          <w:szCs w:val="24"/>
        </w:rPr>
        <w:t>three of the six</w:t>
      </w:r>
      <w:r w:rsidR="00BD7D57">
        <w:rPr>
          <w:rFonts w:cs="Arial"/>
          <w:sz w:val="24"/>
          <w:szCs w:val="24"/>
        </w:rPr>
        <w:t xml:space="preserve"> major process categories (</w:t>
      </w:r>
      <w:r w:rsidR="00BD7D57" w:rsidRPr="00BD7D57">
        <w:rPr>
          <w:rFonts w:cs="Arial"/>
          <w:sz w:val="24"/>
          <w:szCs w:val="24"/>
        </w:rPr>
        <w:t>Career Service</w:t>
      </w:r>
      <w:r w:rsidR="00BD7D57">
        <w:rPr>
          <w:rFonts w:cs="Arial"/>
          <w:sz w:val="24"/>
          <w:szCs w:val="24"/>
        </w:rPr>
        <w:t xml:space="preserve">, </w:t>
      </w:r>
      <w:r w:rsidR="00BD7D57" w:rsidRPr="00BD7D57">
        <w:rPr>
          <w:rFonts w:cs="Arial"/>
          <w:sz w:val="24"/>
          <w:szCs w:val="24"/>
        </w:rPr>
        <w:t>Case Management</w:t>
      </w:r>
      <w:r w:rsidR="00BD7D57">
        <w:rPr>
          <w:rFonts w:cs="Arial"/>
          <w:sz w:val="24"/>
          <w:szCs w:val="24"/>
        </w:rPr>
        <w:t xml:space="preserve"> </w:t>
      </w:r>
      <w:r w:rsidR="0009310F">
        <w:rPr>
          <w:rFonts w:cs="Arial"/>
          <w:sz w:val="24"/>
          <w:szCs w:val="24"/>
        </w:rPr>
        <w:t>and Career Pathways)</w:t>
      </w:r>
      <w:r w:rsidR="00BD7D57">
        <w:rPr>
          <w:rFonts w:cs="Arial"/>
          <w:sz w:val="24"/>
          <w:szCs w:val="24"/>
        </w:rPr>
        <w:t xml:space="preserve"> to determine their overall level of alignment.</w:t>
      </w:r>
    </w:p>
    <w:p w14:paraId="7B300657" w14:textId="0BDFF34A" w:rsidR="00013C53" w:rsidRPr="00013C53" w:rsidRDefault="00013C53" w:rsidP="00013C53">
      <w:pPr>
        <w:rPr>
          <w:rFonts w:cs="Arial"/>
          <w:i/>
          <w:sz w:val="24"/>
          <w:szCs w:val="24"/>
        </w:rPr>
      </w:pPr>
      <w:r w:rsidRPr="00013C53">
        <w:rPr>
          <w:rFonts w:cs="Arial"/>
          <w:i/>
          <w:sz w:val="24"/>
          <w:szCs w:val="24"/>
        </w:rPr>
        <w:t>Overall Rating by Office:</w:t>
      </w:r>
    </w:p>
    <w:p w14:paraId="7C703149" w14:textId="253C9FF1" w:rsidR="00013C53" w:rsidRPr="00013C53" w:rsidRDefault="0009310F" w:rsidP="00013C53">
      <w:pPr>
        <w:ind w:left="720"/>
        <w:contextualSpacing/>
        <w:rPr>
          <w:rFonts w:cs="Arial"/>
          <w:sz w:val="24"/>
          <w:szCs w:val="24"/>
        </w:rPr>
      </w:pPr>
      <w:r>
        <w:rPr>
          <w:rFonts w:cs="Arial"/>
          <w:sz w:val="24"/>
          <w:szCs w:val="24"/>
        </w:rPr>
        <w:t>Career Services</w:t>
      </w:r>
      <w:r w:rsidR="00013C53" w:rsidRPr="00013C53">
        <w:rPr>
          <w:rFonts w:cs="Arial"/>
          <w:sz w:val="24"/>
          <w:szCs w:val="24"/>
        </w:rPr>
        <w:t xml:space="preserve"> - </w:t>
      </w:r>
      <w:r w:rsidR="00475655">
        <w:rPr>
          <w:rFonts w:cs="Arial"/>
          <w:b/>
          <w:sz w:val="24"/>
          <w:szCs w:val="24"/>
        </w:rPr>
        <w:t>Collaboration</w:t>
      </w:r>
    </w:p>
    <w:p w14:paraId="771FBD1F" w14:textId="49CBA9FE" w:rsidR="00013C53" w:rsidRPr="00013C53" w:rsidRDefault="0009310F" w:rsidP="00013C53">
      <w:pPr>
        <w:ind w:left="720"/>
        <w:contextualSpacing/>
        <w:rPr>
          <w:rFonts w:cs="Arial"/>
          <w:b/>
          <w:sz w:val="24"/>
          <w:szCs w:val="24"/>
        </w:rPr>
      </w:pPr>
      <w:r>
        <w:rPr>
          <w:rFonts w:cs="Arial"/>
          <w:sz w:val="24"/>
          <w:szCs w:val="24"/>
        </w:rPr>
        <w:t>Case Management</w:t>
      </w:r>
      <w:r w:rsidR="00013C53" w:rsidRPr="00013C53">
        <w:rPr>
          <w:rFonts w:cs="Arial"/>
          <w:sz w:val="24"/>
          <w:szCs w:val="24"/>
        </w:rPr>
        <w:t xml:space="preserve"> – </w:t>
      </w:r>
      <w:r w:rsidR="00013C53" w:rsidRPr="00013C53">
        <w:rPr>
          <w:rFonts w:cs="Arial"/>
          <w:b/>
          <w:sz w:val="24"/>
          <w:szCs w:val="24"/>
        </w:rPr>
        <w:t>C</w:t>
      </w:r>
      <w:r w:rsidR="00475655">
        <w:rPr>
          <w:rFonts w:cs="Arial"/>
          <w:b/>
          <w:sz w:val="24"/>
          <w:szCs w:val="24"/>
        </w:rPr>
        <w:t>oordination</w:t>
      </w:r>
    </w:p>
    <w:p w14:paraId="17A734FE" w14:textId="40C7D4C9" w:rsidR="00013C53" w:rsidRPr="00013C53" w:rsidRDefault="0009310F" w:rsidP="00013C53">
      <w:pPr>
        <w:ind w:left="720"/>
        <w:contextualSpacing/>
        <w:rPr>
          <w:rFonts w:cs="Arial"/>
          <w:b/>
          <w:sz w:val="24"/>
          <w:szCs w:val="24"/>
        </w:rPr>
      </w:pPr>
      <w:r>
        <w:rPr>
          <w:rFonts w:cs="Arial"/>
          <w:sz w:val="24"/>
          <w:szCs w:val="24"/>
        </w:rPr>
        <w:t>Career Pathways</w:t>
      </w:r>
      <w:r w:rsidR="00475655">
        <w:rPr>
          <w:rFonts w:cs="Arial"/>
          <w:sz w:val="24"/>
          <w:szCs w:val="24"/>
        </w:rPr>
        <w:t xml:space="preserve"> – </w:t>
      </w:r>
      <w:r w:rsidR="00013C53" w:rsidRPr="00013C53">
        <w:rPr>
          <w:rFonts w:cs="Arial"/>
          <w:b/>
          <w:sz w:val="24"/>
          <w:szCs w:val="24"/>
        </w:rPr>
        <w:t>Co</w:t>
      </w:r>
      <w:r w:rsidR="00475655">
        <w:rPr>
          <w:rFonts w:cs="Arial"/>
          <w:b/>
          <w:sz w:val="24"/>
          <w:szCs w:val="24"/>
        </w:rPr>
        <w:t>llaboration</w:t>
      </w:r>
    </w:p>
    <w:p w14:paraId="2BCAB6EF" w14:textId="5940EA4A" w:rsidR="00013C53" w:rsidRPr="00BD7D57" w:rsidRDefault="00BD7D57" w:rsidP="00013C53">
      <w:pPr>
        <w:rPr>
          <w:rFonts w:cs="Arial"/>
          <w:sz w:val="24"/>
          <w:szCs w:val="24"/>
        </w:rPr>
      </w:pPr>
      <w:r>
        <w:rPr>
          <w:rFonts w:cs="Arial"/>
          <w:sz w:val="24"/>
          <w:szCs w:val="24"/>
        </w:rPr>
        <w:t xml:space="preserve">In combining the results of the self-assessment of each of the areas we were able to identify the rating for the entirety of Area I. </w:t>
      </w:r>
    </w:p>
    <w:p w14:paraId="25A6B4DD" w14:textId="1B8DD901" w:rsidR="00013C53" w:rsidRPr="00013C53" w:rsidRDefault="00013C53" w:rsidP="00013C53">
      <w:pPr>
        <w:rPr>
          <w:rFonts w:cs="Arial"/>
          <w:sz w:val="24"/>
          <w:szCs w:val="24"/>
        </w:rPr>
      </w:pPr>
      <w:r w:rsidRPr="00013C53">
        <w:rPr>
          <w:rFonts w:cs="Arial"/>
          <w:i/>
          <w:sz w:val="24"/>
          <w:szCs w:val="24"/>
        </w:rPr>
        <w:t>Overall Rating (across the 6 activities):</w:t>
      </w:r>
      <w:r w:rsidRPr="00013C53">
        <w:rPr>
          <w:rFonts w:cs="Arial"/>
          <w:sz w:val="24"/>
          <w:szCs w:val="24"/>
        </w:rPr>
        <w:t xml:space="preserve"> </w:t>
      </w:r>
      <w:r w:rsidRPr="00013C53">
        <w:rPr>
          <w:rFonts w:cs="Arial"/>
          <w:b/>
          <w:sz w:val="24"/>
          <w:szCs w:val="24"/>
        </w:rPr>
        <w:t>Communication</w:t>
      </w:r>
    </w:p>
    <w:p w14:paraId="5566405A" w14:textId="5DD64C9F" w:rsidR="00013C53" w:rsidRPr="00013C53" w:rsidRDefault="00013C53" w:rsidP="00013C53">
      <w:pPr>
        <w:rPr>
          <w:rFonts w:cs="Arial"/>
          <w:i/>
          <w:sz w:val="24"/>
          <w:szCs w:val="24"/>
        </w:rPr>
      </w:pPr>
      <w:r w:rsidRPr="00013C53">
        <w:rPr>
          <w:rFonts w:cs="Arial"/>
          <w:i/>
          <w:sz w:val="24"/>
          <w:szCs w:val="24"/>
        </w:rPr>
        <w:t xml:space="preserve">Ratings </w:t>
      </w:r>
      <w:r w:rsidR="00475655">
        <w:rPr>
          <w:rFonts w:cs="Arial"/>
          <w:i/>
          <w:sz w:val="24"/>
          <w:szCs w:val="24"/>
        </w:rPr>
        <w:t>actual vs. desired:</w:t>
      </w:r>
    </w:p>
    <w:tbl>
      <w:tblPr>
        <w:tblStyle w:val="TableGrid"/>
        <w:tblW w:w="9222" w:type="dxa"/>
        <w:tblInd w:w="-5" w:type="dxa"/>
        <w:tblLook w:val="04A0" w:firstRow="1" w:lastRow="0" w:firstColumn="1" w:lastColumn="0" w:noHBand="0" w:noVBand="1"/>
      </w:tblPr>
      <w:tblGrid>
        <w:gridCol w:w="2365"/>
        <w:gridCol w:w="2225"/>
        <w:gridCol w:w="2225"/>
        <w:gridCol w:w="2407"/>
      </w:tblGrid>
      <w:tr w:rsidR="00475655" w14:paraId="1B0F1089" w14:textId="77777777" w:rsidTr="00475655">
        <w:trPr>
          <w:trHeight w:val="663"/>
        </w:trPr>
        <w:tc>
          <w:tcPr>
            <w:tcW w:w="2365" w:type="dxa"/>
            <w:shd w:val="clear" w:color="auto" w:fill="FBE4D5" w:themeFill="accent2" w:themeFillTint="33"/>
          </w:tcPr>
          <w:p w14:paraId="4EBFA0E0" w14:textId="568DF0CA" w:rsidR="00475655" w:rsidRPr="00475655" w:rsidRDefault="00475655" w:rsidP="00DE2D6D">
            <w:pPr>
              <w:jc w:val="center"/>
              <w:rPr>
                <w:rFonts w:cs="Arial"/>
                <w:b/>
              </w:rPr>
            </w:pPr>
            <w:r w:rsidRPr="00475655">
              <w:rPr>
                <w:rFonts w:cs="Arial"/>
                <w:b/>
              </w:rPr>
              <w:t>Integration Continuum</w:t>
            </w:r>
          </w:p>
        </w:tc>
        <w:tc>
          <w:tcPr>
            <w:tcW w:w="2225" w:type="dxa"/>
            <w:shd w:val="clear" w:color="auto" w:fill="FBE4D5" w:themeFill="accent2" w:themeFillTint="33"/>
          </w:tcPr>
          <w:p w14:paraId="53947042" w14:textId="77777777" w:rsidR="00475655" w:rsidRPr="00475655" w:rsidRDefault="00475655" w:rsidP="00DE2D6D">
            <w:pPr>
              <w:jc w:val="both"/>
              <w:rPr>
                <w:rFonts w:cs="Arial"/>
                <w:b/>
              </w:rPr>
            </w:pPr>
            <w:r w:rsidRPr="00475655">
              <w:rPr>
                <w:rFonts w:cs="Arial"/>
                <w:b/>
              </w:rPr>
              <w:t>Career Service</w:t>
            </w:r>
          </w:p>
        </w:tc>
        <w:tc>
          <w:tcPr>
            <w:tcW w:w="2225" w:type="dxa"/>
            <w:shd w:val="clear" w:color="auto" w:fill="FBE4D5" w:themeFill="accent2" w:themeFillTint="33"/>
          </w:tcPr>
          <w:p w14:paraId="00A36C79" w14:textId="7C88B1C5" w:rsidR="00475655" w:rsidRPr="00475655" w:rsidRDefault="00475655" w:rsidP="00DE2D6D">
            <w:pPr>
              <w:jc w:val="both"/>
              <w:rPr>
                <w:rFonts w:cs="Arial"/>
                <w:b/>
              </w:rPr>
            </w:pPr>
            <w:r w:rsidRPr="00475655">
              <w:rPr>
                <w:rFonts w:cs="Arial"/>
                <w:b/>
              </w:rPr>
              <w:t>Case Management</w:t>
            </w:r>
          </w:p>
        </w:tc>
        <w:tc>
          <w:tcPr>
            <w:tcW w:w="2407" w:type="dxa"/>
            <w:shd w:val="clear" w:color="auto" w:fill="FBE4D5" w:themeFill="accent2" w:themeFillTint="33"/>
          </w:tcPr>
          <w:p w14:paraId="1884FEEE" w14:textId="031C6205" w:rsidR="00475655" w:rsidRPr="00475655" w:rsidRDefault="00475655" w:rsidP="00DE2D6D">
            <w:pPr>
              <w:jc w:val="both"/>
              <w:rPr>
                <w:rFonts w:cs="Arial"/>
                <w:b/>
              </w:rPr>
            </w:pPr>
            <w:r w:rsidRPr="00475655">
              <w:rPr>
                <w:rFonts w:cs="Arial"/>
                <w:b/>
              </w:rPr>
              <w:t>Career Pathways</w:t>
            </w:r>
          </w:p>
        </w:tc>
      </w:tr>
      <w:tr w:rsidR="00475655" w14:paraId="5499318E" w14:textId="77777777" w:rsidTr="00475655">
        <w:trPr>
          <w:trHeight w:val="331"/>
        </w:trPr>
        <w:tc>
          <w:tcPr>
            <w:tcW w:w="2365" w:type="dxa"/>
            <w:shd w:val="clear" w:color="auto" w:fill="9CC2E5" w:themeFill="accent1" w:themeFillTint="99"/>
          </w:tcPr>
          <w:p w14:paraId="2BFA24CC" w14:textId="2FD79227" w:rsidR="00475655" w:rsidRPr="00475655" w:rsidRDefault="00475655" w:rsidP="00792538">
            <w:pPr>
              <w:rPr>
                <w:rFonts w:cs="Arial"/>
                <w:b/>
              </w:rPr>
            </w:pPr>
            <w:r w:rsidRPr="00475655">
              <w:rPr>
                <w:rFonts w:cs="Arial"/>
                <w:b/>
              </w:rPr>
              <w:t>Current Level</w:t>
            </w:r>
          </w:p>
        </w:tc>
        <w:tc>
          <w:tcPr>
            <w:tcW w:w="2225" w:type="dxa"/>
          </w:tcPr>
          <w:p w14:paraId="286C80FA" w14:textId="77777777" w:rsidR="00475655" w:rsidRPr="00475655" w:rsidRDefault="00475655" w:rsidP="00792538">
            <w:pPr>
              <w:rPr>
                <w:rFonts w:cs="Arial"/>
              </w:rPr>
            </w:pPr>
            <w:r w:rsidRPr="00475655">
              <w:rPr>
                <w:rFonts w:cs="Arial"/>
              </w:rPr>
              <w:t>Coordination</w:t>
            </w:r>
          </w:p>
        </w:tc>
        <w:tc>
          <w:tcPr>
            <w:tcW w:w="2225" w:type="dxa"/>
          </w:tcPr>
          <w:p w14:paraId="659CB708" w14:textId="4C4302E1" w:rsidR="00475655" w:rsidRPr="00475655" w:rsidRDefault="00475655" w:rsidP="00475655">
            <w:pPr>
              <w:rPr>
                <w:rFonts w:cs="Arial"/>
              </w:rPr>
            </w:pPr>
            <w:r w:rsidRPr="00475655">
              <w:rPr>
                <w:rFonts w:cs="Arial"/>
              </w:rPr>
              <w:t>Coordination</w:t>
            </w:r>
          </w:p>
        </w:tc>
        <w:tc>
          <w:tcPr>
            <w:tcW w:w="2407" w:type="dxa"/>
          </w:tcPr>
          <w:p w14:paraId="4826A14C" w14:textId="7FF50E89" w:rsidR="00475655" w:rsidRPr="00475655" w:rsidRDefault="00475655" w:rsidP="00792538">
            <w:pPr>
              <w:rPr>
                <w:rFonts w:cs="Arial"/>
              </w:rPr>
            </w:pPr>
            <w:r w:rsidRPr="00475655">
              <w:rPr>
                <w:rFonts w:cs="Arial"/>
              </w:rPr>
              <w:t>Collaboration</w:t>
            </w:r>
          </w:p>
        </w:tc>
      </w:tr>
      <w:tr w:rsidR="00475655" w14:paraId="6118D445" w14:textId="77777777" w:rsidTr="00475655">
        <w:trPr>
          <w:trHeight w:val="331"/>
        </w:trPr>
        <w:tc>
          <w:tcPr>
            <w:tcW w:w="2365" w:type="dxa"/>
            <w:shd w:val="clear" w:color="auto" w:fill="9CC2E5" w:themeFill="accent1" w:themeFillTint="99"/>
          </w:tcPr>
          <w:p w14:paraId="140EEF7A" w14:textId="200584DC" w:rsidR="00475655" w:rsidRPr="00475655" w:rsidRDefault="00475655" w:rsidP="00475655">
            <w:pPr>
              <w:rPr>
                <w:rFonts w:cs="Arial"/>
                <w:b/>
              </w:rPr>
            </w:pPr>
            <w:r w:rsidRPr="00475655">
              <w:rPr>
                <w:rFonts w:cs="Arial"/>
                <w:b/>
              </w:rPr>
              <w:t>Desired Level</w:t>
            </w:r>
          </w:p>
        </w:tc>
        <w:tc>
          <w:tcPr>
            <w:tcW w:w="2225" w:type="dxa"/>
          </w:tcPr>
          <w:p w14:paraId="32C06E92" w14:textId="016BE9D3" w:rsidR="00475655" w:rsidRPr="00475655" w:rsidRDefault="00475655" w:rsidP="00792538">
            <w:pPr>
              <w:rPr>
                <w:rFonts w:cs="Arial"/>
              </w:rPr>
            </w:pPr>
            <w:r w:rsidRPr="00475655">
              <w:rPr>
                <w:rFonts w:cs="Arial"/>
              </w:rPr>
              <w:t>Integration</w:t>
            </w:r>
          </w:p>
        </w:tc>
        <w:tc>
          <w:tcPr>
            <w:tcW w:w="2225" w:type="dxa"/>
          </w:tcPr>
          <w:p w14:paraId="1B5E97DB" w14:textId="13E03576" w:rsidR="00475655" w:rsidRPr="00475655" w:rsidRDefault="00475655" w:rsidP="00792538">
            <w:pPr>
              <w:rPr>
                <w:rFonts w:cs="Arial"/>
              </w:rPr>
            </w:pPr>
            <w:r w:rsidRPr="00475655">
              <w:rPr>
                <w:rFonts w:cs="Arial"/>
              </w:rPr>
              <w:t>Collaboration</w:t>
            </w:r>
          </w:p>
        </w:tc>
        <w:tc>
          <w:tcPr>
            <w:tcW w:w="2407" w:type="dxa"/>
          </w:tcPr>
          <w:p w14:paraId="16F4649C" w14:textId="12010A9D" w:rsidR="00475655" w:rsidRPr="00475655" w:rsidRDefault="00475655" w:rsidP="00792538">
            <w:pPr>
              <w:rPr>
                <w:rFonts w:cs="Arial"/>
              </w:rPr>
            </w:pPr>
            <w:r w:rsidRPr="00475655">
              <w:rPr>
                <w:rFonts w:cs="Arial"/>
              </w:rPr>
              <w:t>Integration</w:t>
            </w:r>
          </w:p>
        </w:tc>
      </w:tr>
    </w:tbl>
    <w:p w14:paraId="60BC00CA" w14:textId="77777777" w:rsidR="00013C53" w:rsidRDefault="00013C53" w:rsidP="00D11E4B">
      <w:pPr>
        <w:ind w:left="180"/>
        <w:jc w:val="both"/>
        <w:rPr>
          <w:i/>
        </w:rPr>
      </w:pPr>
    </w:p>
    <w:p w14:paraId="1F2308AF" w14:textId="1EB81128" w:rsidR="00BD7D57" w:rsidRPr="000619FC" w:rsidRDefault="00BD7D57" w:rsidP="00DE2D6D">
      <w:pPr>
        <w:jc w:val="both"/>
        <w:rPr>
          <w:b/>
          <w:sz w:val="24"/>
          <w:szCs w:val="24"/>
        </w:rPr>
      </w:pPr>
      <w:r w:rsidRPr="000619FC">
        <w:rPr>
          <w:b/>
          <w:sz w:val="24"/>
          <w:szCs w:val="24"/>
        </w:rPr>
        <w:t>Prio</w:t>
      </w:r>
      <w:r w:rsidR="000619FC">
        <w:rPr>
          <w:b/>
          <w:sz w:val="24"/>
          <w:szCs w:val="24"/>
        </w:rPr>
        <w:t>rities Established for Planning</w:t>
      </w:r>
    </w:p>
    <w:p w14:paraId="2A914DD5" w14:textId="23823604" w:rsidR="00475655" w:rsidRDefault="00475655" w:rsidP="00475655">
      <w:pPr>
        <w:jc w:val="both"/>
      </w:pPr>
      <w:r>
        <w:t xml:space="preserve">In Ottumwa the </w:t>
      </w:r>
      <w:r w:rsidR="00BD7D57">
        <w:t xml:space="preserve">group </w:t>
      </w:r>
      <w:r>
        <w:t>had pre-</w:t>
      </w:r>
      <w:r w:rsidR="00BD7D57">
        <w:t>identified</w:t>
      </w:r>
      <w:r w:rsidR="00EB6EA1">
        <w:t xml:space="preserve"> </w:t>
      </w:r>
      <w:r w:rsidR="00EB6EA1" w:rsidRPr="00BD7D57">
        <w:t>3</w:t>
      </w:r>
      <w:r w:rsidR="00EB6EA1">
        <w:t xml:space="preserve"> </w:t>
      </w:r>
      <w:r w:rsidR="00EB6EA1" w:rsidRPr="00BD7D57">
        <w:t>areas</w:t>
      </w:r>
      <w:r w:rsidR="00BD7D57" w:rsidRPr="00BD7D57">
        <w:t xml:space="preserve"> they would like to work on locally this year. It </w:t>
      </w:r>
      <w:r w:rsidR="00BD7D57">
        <w:t xml:space="preserve">soon </w:t>
      </w:r>
      <w:r w:rsidR="00BD7D57" w:rsidRPr="00BD7D57">
        <w:t xml:space="preserve">became evident that each office in this area identified the same 3 areas as their priorities for focus. </w:t>
      </w:r>
    </w:p>
    <w:p w14:paraId="35577B06" w14:textId="77777777" w:rsidR="00BD7D57" w:rsidRPr="00BD7D57" w:rsidRDefault="00BD7D57" w:rsidP="00BD7D57">
      <w:pPr>
        <w:pStyle w:val="ListParagraph"/>
        <w:numPr>
          <w:ilvl w:val="0"/>
          <w:numId w:val="18"/>
        </w:numPr>
        <w:jc w:val="both"/>
      </w:pPr>
      <w:r w:rsidRPr="00BD7D57">
        <w:t>Career Services</w:t>
      </w:r>
    </w:p>
    <w:p w14:paraId="78175F81" w14:textId="0B55071A" w:rsidR="00BD7D57" w:rsidRDefault="00EB6EA1" w:rsidP="00BD7D57">
      <w:pPr>
        <w:pStyle w:val="ListParagraph"/>
        <w:numPr>
          <w:ilvl w:val="0"/>
          <w:numId w:val="18"/>
        </w:numPr>
        <w:jc w:val="both"/>
      </w:pPr>
      <w:r>
        <w:t>Case Management</w:t>
      </w:r>
    </w:p>
    <w:p w14:paraId="18389B12" w14:textId="55214F77" w:rsidR="009E3555" w:rsidRPr="009E3555" w:rsidRDefault="00EB6EA1" w:rsidP="009E3555">
      <w:pPr>
        <w:pStyle w:val="ListParagraph"/>
        <w:numPr>
          <w:ilvl w:val="0"/>
          <w:numId w:val="18"/>
        </w:numPr>
        <w:jc w:val="both"/>
      </w:pPr>
      <w:r>
        <w:t>Career Pathways</w:t>
      </w:r>
    </w:p>
    <w:p w14:paraId="79F2594D" w14:textId="412B1B1D" w:rsidR="009E3555" w:rsidRPr="009E3555" w:rsidRDefault="009E3555" w:rsidP="009E3555">
      <w:pPr>
        <w:jc w:val="both"/>
      </w:pPr>
      <w:r>
        <w:t>The group broke into three groups to further explore areas around the priority areas and began to identify issues for planning and then moved in action planning.</w:t>
      </w:r>
    </w:p>
    <w:p w14:paraId="109C57EE" w14:textId="77777777" w:rsidR="00F0460A" w:rsidRDefault="00F0460A" w:rsidP="00BD7D57">
      <w:pPr>
        <w:ind w:left="180"/>
        <w:jc w:val="both"/>
        <w:rPr>
          <w:b/>
          <w:sz w:val="24"/>
          <w:szCs w:val="24"/>
        </w:rPr>
      </w:pPr>
    </w:p>
    <w:p w14:paraId="343E79E5" w14:textId="77777777" w:rsidR="00F0460A" w:rsidRDefault="00F0460A" w:rsidP="00BD7D57">
      <w:pPr>
        <w:ind w:left="180"/>
        <w:jc w:val="both"/>
        <w:rPr>
          <w:b/>
          <w:sz w:val="24"/>
          <w:szCs w:val="24"/>
        </w:rPr>
      </w:pPr>
    </w:p>
    <w:p w14:paraId="2807D6CE" w14:textId="77777777" w:rsidR="00F0460A" w:rsidRDefault="00F0460A" w:rsidP="00BD7D57">
      <w:pPr>
        <w:ind w:left="180"/>
        <w:jc w:val="both"/>
        <w:rPr>
          <w:b/>
          <w:sz w:val="24"/>
          <w:szCs w:val="24"/>
        </w:rPr>
      </w:pPr>
    </w:p>
    <w:p w14:paraId="3426C0E8" w14:textId="77777777" w:rsidR="00F0460A" w:rsidRDefault="00F0460A" w:rsidP="00BD7D57">
      <w:pPr>
        <w:ind w:left="180"/>
        <w:jc w:val="both"/>
        <w:rPr>
          <w:b/>
          <w:sz w:val="24"/>
          <w:szCs w:val="24"/>
        </w:rPr>
      </w:pPr>
    </w:p>
    <w:p w14:paraId="39819435" w14:textId="77777777" w:rsidR="00F0460A" w:rsidRDefault="00F0460A" w:rsidP="00BD7D57">
      <w:pPr>
        <w:ind w:left="180"/>
        <w:jc w:val="both"/>
        <w:rPr>
          <w:b/>
          <w:sz w:val="24"/>
          <w:szCs w:val="24"/>
        </w:rPr>
      </w:pPr>
    </w:p>
    <w:p w14:paraId="76C4D266" w14:textId="77777777" w:rsidR="00F0460A" w:rsidRDefault="00F0460A" w:rsidP="00BD7D57">
      <w:pPr>
        <w:ind w:left="180"/>
        <w:jc w:val="both"/>
        <w:rPr>
          <w:b/>
          <w:sz w:val="24"/>
          <w:szCs w:val="24"/>
        </w:rPr>
      </w:pPr>
    </w:p>
    <w:p w14:paraId="33A12D47" w14:textId="77777777" w:rsidR="00793790" w:rsidRDefault="00793790" w:rsidP="00BD7D57">
      <w:pPr>
        <w:ind w:left="180"/>
        <w:jc w:val="both"/>
        <w:rPr>
          <w:b/>
          <w:sz w:val="24"/>
          <w:szCs w:val="24"/>
        </w:rPr>
        <w:sectPr w:rsidR="00793790" w:rsidSect="00F0460A">
          <w:headerReference w:type="default" r:id="rId14"/>
          <w:footerReference w:type="default" r:id="rId15"/>
          <w:pgSz w:w="12240" w:h="15840"/>
          <w:pgMar w:top="1440" w:right="1440" w:bottom="1440" w:left="1440" w:header="720" w:footer="720" w:gutter="0"/>
          <w:pgBorders w:display="firstPage" w:offsetFrom="page">
            <w:top w:val="thinThickSmallGap" w:sz="12" w:space="24" w:color="ED7D31" w:themeColor="accent2"/>
            <w:left w:val="thinThickSmallGap" w:sz="12" w:space="24" w:color="ED7D31" w:themeColor="accent2"/>
            <w:bottom w:val="thickThinSmallGap" w:sz="12" w:space="24" w:color="ED7D31" w:themeColor="accent2"/>
            <w:right w:val="thickThinSmallGap" w:sz="12" w:space="24" w:color="ED7D31" w:themeColor="accent2"/>
          </w:pgBorders>
          <w:cols w:space="720"/>
          <w:titlePg/>
          <w:docGrid w:linePitch="360"/>
        </w:sectPr>
      </w:pPr>
    </w:p>
    <w:p w14:paraId="15F2A8CA" w14:textId="12178270" w:rsidR="00BD7D57" w:rsidRDefault="00983186" w:rsidP="00BD7D57">
      <w:pPr>
        <w:ind w:left="180"/>
        <w:jc w:val="both"/>
        <w:rPr>
          <w:b/>
          <w:sz w:val="24"/>
          <w:szCs w:val="24"/>
        </w:rPr>
      </w:pPr>
      <w:r>
        <w:rPr>
          <w:b/>
          <w:sz w:val="24"/>
          <w:szCs w:val="24"/>
        </w:rPr>
        <w:lastRenderedPageBreak/>
        <w:t xml:space="preserve">Small Group Discussion </w:t>
      </w:r>
      <w:r w:rsidR="00A44800" w:rsidRPr="00A44800">
        <w:rPr>
          <w:b/>
          <w:sz w:val="24"/>
          <w:szCs w:val="24"/>
        </w:rPr>
        <w:t>by Priority Area</w:t>
      </w:r>
    </w:p>
    <w:p w14:paraId="1942188A" w14:textId="12D41FB4" w:rsidR="00BD7D57" w:rsidRPr="00EB6EA1" w:rsidRDefault="00EB6EA1" w:rsidP="00BD7D57">
      <w:pPr>
        <w:ind w:left="180"/>
        <w:jc w:val="both"/>
        <w:rPr>
          <w:b/>
          <w:i/>
          <w:color w:val="C45911" w:themeColor="accent2" w:themeShade="BF"/>
        </w:rPr>
      </w:pPr>
      <w:r w:rsidRPr="00EB6EA1">
        <w:rPr>
          <w:b/>
          <w:i/>
          <w:color w:val="C45911" w:themeColor="accent2" w:themeShade="BF"/>
        </w:rPr>
        <w:t>Career Services</w:t>
      </w:r>
    </w:p>
    <w:tbl>
      <w:tblPr>
        <w:tblStyle w:val="TableGrid2"/>
        <w:tblpPr w:leftFromText="187" w:rightFromText="187" w:vertAnchor="text" w:horzAnchor="margin" w:tblpY="184"/>
        <w:tblOverlap w:val="never"/>
        <w:tblW w:w="5000" w:type="pct"/>
        <w:tblLook w:val="04A0" w:firstRow="1" w:lastRow="0" w:firstColumn="1" w:lastColumn="0" w:noHBand="0" w:noVBand="1"/>
      </w:tblPr>
      <w:tblGrid>
        <w:gridCol w:w="2830"/>
        <w:gridCol w:w="644"/>
        <w:gridCol w:w="696"/>
        <w:gridCol w:w="684"/>
        <w:gridCol w:w="645"/>
        <w:gridCol w:w="697"/>
        <w:gridCol w:w="684"/>
        <w:gridCol w:w="645"/>
        <w:gridCol w:w="697"/>
        <w:gridCol w:w="684"/>
        <w:gridCol w:w="645"/>
        <w:gridCol w:w="697"/>
        <w:gridCol w:w="684"/>
        <w:gridCol w:w="645"/>
        <w:gridCol w:w="697"/>
        <w:gridCol w:w="676"/>
      </w:tblGrid>
      <w:tr w:rsidR="00EB6EA1" w:rsidRPr="00EB6EA1" w14:paraId="5AA518F9" w14:textId="77777777" w:rsidTr="006B12C4">
        <w:trPr>
          <w:tblHeader/>
        </w:trPr>
        <w:tc>
          <w:tcPr>
            <w:tcW w:w="1093" w:type="pct"/>
            <w:shd w:val="clear" w:color="auto" w:fill="F4B083" w:themeFill="accent2" w:themeFillTint="99"/>
          </w:tcPr>
          <w:p w14:paraId="19FC1392" w14:textId="5C4FF3D4" w:rsidR="00EB6EA1" w:rsidRPr="00EB6EA1" w:rsidRDefault="00EB6EA1" w:rsidP="00EB6EA1">
            <w:pPr>
              <w:spacing w:before="40" w:after="40" w:line="276" w:lineRule="auto"/>
              <w:jc w:val="center"/>
              <w:rPr>
                <w:rFonts w:ascii="Arial Narrow" w:eastAsia="Calibri" w:hAnsi="Arial Narrow" w:cs="Calibri"/>
                <w:b/>
                <w:sz w:val="20"/>
                <w:szCs w:val="20"/>
              </w:rPr>
            </w:pPr>
            <w:r>
              <w:rPr>
                <w:rFonts w:ascii="Arial Narrow" w:eastAsia="Calibri" w:hAnsi="Arial Narrow" w:cs="Calibri"/>
                <w:b/>
                <w:sz w:val="20"/>
                <w:szCs w:val="20"/>
              </w:rPr>
              <w:t>CAREER</w:t>
            </w:r>
            <w:r w:rsidRPr="00EB6EA1">
              <w:rPr>
                <w:rFonts w:ascii="Arial Narrow" w:eastAsia="Calibri" w:hAnsi="Arial Narrow" w:cs="Calibri"/>
                <w:b/>
                <w:sz w:val="20"/>
                <w:szCs w:val="20"/>
              </w:rPr>
              <w:t xml:space="preserve"> SERVICES</w:t>
            </w:r>
          </w:p>
        </w:tc>
        <w:tc>
          <w:tcPr>
            <w:tcW w:w="782" w:type="pct"/>
            <w:gridSpan w:val="3"/>
            <w:shd w:val="clear" w:color="auto" w:fill="FFE599" w:themeFill="accent4" w:themeFillTint="66"/>
          </w:tcPr>
          <w:p w14:paraId="7687766B" w14:textId="77777777" w:rsidR="00EB6EA1" w:rsidRPr="00EB6EA1" w:rsidRDefault="00EB6EA1" w:rsidP="00EB6EA1">
            <w:pPr>
              <w:spacing w:before="40" w:after="40" w:line="276" w:lineRule="auto"/>
              <w:jc w:val="center"/>
              <w:rPr>
                <w:rFonts w:ascii="Arial Narrow" w:eastAsia="Calibri" w:hAnsi="Arial Narrow" w:cs="Calibri"/>
                <w:b/>
                <w:sz w:val="20"/>
                <w:szCs w:val="20"/>
              </w:rPr>
            </w:pPr>
            <w:r w:rsidRPr="00EB6EA1">
              <w:rPr>
                <w:rFonts w:ascii="Arial Narrow" w:eastAsia="Calibri" w:hAnsi="Arial Narrow" w:cs="Calibri"/>
                <w:b/>
                <w:sz w:val="20"/>
                <w:szCs w:val="20"/>
              </w:rPr>
              <w:t>ISOLATION</w:t>
            </w:r>
          </w:p>
        </w:tc>
        <w:tc>
          <w:tcPr>
            <w:tcW w:w="782" w:type="pct"/>
            <w:gridSpan w:val="3"/>
            <w:shd w:val="clear" w:color="auto" w:fill="C9C9C9" w:themeFill="accent3" w:themeFillTint="99"/>
          </w:tcPr>
          <w:p w14:paraId="45D6D16B" w14:textId="77777777" w:rsidR="00EB6EA1" w:rsidRPr="00EB6EA1" w:rsidRDefault="00EB6EA1" w:rsidP="00EB6EA1">
            <w:pPr>
              <w:spacing w:before="40" w:after="40" w:line="276" w:lineRule="auto"/>
              <w:jc w:val="center"/>
              <w:rPr>
                <w:rFonts w:ascii="Arial Narrow" w:eastAsia="Calibri" w:hAnsi="Arial Narrow" w:cs="Calibri"/>
                <w:b/>
                <w:sz w:val="20"/>
                <w:szCs w:val="20"/>
              </w:rPr>
            </w:pPr>
            <w:r w:rsidRPr="00EB6EA1">
              <w:rPr>
                <w:rFonts w:ascii="Arial Narrow" w:eastAsia="Calibri" w:hAnsi="Arial Narrow" w:cs="Calibri"/>
                <w:b/>
                <w:sz w:val="20"/>
                <w:szCs w:val="20"/>
              </w:rPr>
              <w:t>COMMUNICATION</w:t>
            </w:r>
          </w:p>
        </w:tc>
        <w:tc>
          <w:tcPr>
            <w:tcW w:w="782" w:type="pct"/>
            <w:gridSpan w:val="3"/>
            <w:shd w:val="clear" w:color="auto" w:fill="E3C9E3"/>
          </w:tcPr>
          <w:p w14:paraId="5D2CDB19" w14:textId="77777777" w:rsidR="00EB6EA1" w:rsidRPr="00EB6EA1" w:rsidRDefault="00EB6EA1" w:rsidP="00EB6EA1">
            <w:pPr>
              <w:spacing w:before="40" w:after="40" w:line="276" w:lineRule="auto"/>
              <w:jc w:val="center"/>
              <w:rPr>
                <w:rFonts w:ascii="Arial Narrow" w:eastAsia="Calibri" w:hAnsi="Arial Narrow" w:cs="Calibri"/>
                <w:b/>
                <w:sz w:val="20"/>
                <w:szCs w:val="20"/>
              </w:rPr>
            </w:pPr>
            <w:r w:rsidRPr="00EB6EA1">
              <w:rPr>
                <w:rFonts w:ascii="Arial Narrow" w:eastAsia="Calibri" w:hAnsi="Arial Narrow" w:cs="Calibri"/>
                <w:b/>
                <w:sz w:val="20"/>
                <w:szCs w:val="20"/>
              </w:rPr>
              <w:t>COORDINATION</w:t>
            </w:r>
          </w:p>
        </w:tc>
        <w:tc>
          <w:tcPr>
            <w:tcW w:w="782" w:type="pct"/>
            <w:gridSpan w:val="3"/>
            <w:shd w:val="clear" w:color="auto" w:fill="A8D08D" w:themeFill="accent6" w:themeFillTint="99"/>
          </w:tcPr>
          <w:p w14:paraId="1CDE3722" w14:textId="77777777" w:rsidR="00EB6EA1" w:rsidRPr="00EB6EA1" w:rsidRDefault="00EB6EA1" w:rsidP="00EB6EA1">
            <w:pPr>
              <w:spacing w:before="40" w:after="40" w:line="276" w:lineRule="auto"/>
              <w:jc w:val="center"/>
              <w:rPr>
                <w:rFonts w:ascii="Arial Narrow" w:eastAsia="Calibri" w:hAnsi="Arial Narrow" w:cs="Calibri"/>
                <w:b/>
                <w:sz w:val="20"/>
                <w:szCs w:val="20"/>
              </w:rPr>
            </w:pPr>
            <w:r w:rsidRPr="00EB6EA1">
              <w:rPr>
                <w:rFonts w:ascii="Arial Narrow" w:eastAsia="Calibri" w:hAnsi="Arial Narrow" w:cs="Calibri"/>
                <w:b/>
                <w:sz w:val="20"/>
                <w:szCs w:val="20"/>
              </w:rPr>
              <w:t>COLLABORATION</w:t>
            </w:r>
          </w:p>
        </w:tc>
        <w:tc>
          <w:tcPr>
            <w:tcW w:w="778" w:type="pct"/>
            <w:gridSpan w:val="3"/>
            <w:shd w:val="clear" w:color="auto" w:fill="9CC2E5" w:themeFill="accent1" w:themeFillTint="99"/>
          </w:tcPr>
          <w:p w14:paraId="13F5E028" w14:textId="77777777" w:rsidR="00EB6EA1" w:rsidRPr="00EB6EA1" w:rsidRDefault="00EB6EA1" w:rsidP="00EB6EA1">
            <w:pPr>
              <w:spacing w:before="40" w:after="40" w:line="276" w:lineRule="auto"/>
              <w:jc w:val="center"/>
              <w:rPr>
                <w:rFonts w:ascii="Arial Narrow" w:eastAsia="Calibri" w:hAnsi="Arial Narrow" w:cs="Calibri"/>
                <w:b/>
                <w:sz w:val="20"/>
                <w:szCs w:val="20"/>
              </w:rPr>
            </w:pPr>
            <w:r w:rsidRPr="00EB6EA1">
              <w:rPr>
                <w:rFonts w:ascii="Arial Narrow" w:eastAsia="Calibri" w:hAnsi="Arial Narrow" w:cs="Calibri"/>
                <w:b/>
                <w:sz w:val="20"/>
                <w:szCs w:val="20"/>
              </w:rPr>
              <w:t>INTEGRATION</w:t>
            </w:r>
          </w:p>
        </w:tc>
      </w:tr>
      <w:tr w:rsidR="00EB6EA1" w:rsidRPr="00EB6EA1" w14:paraId="5F85A511" w14:textId="77777777" w:rsidTr="006B12C4">
        <w:trPr>
          <w:trHeight w:val="221"/>
        </w:trPr>
        <w:tc>
          <w:tcPr>
            <w:tcW w:w="1093" w:type="pct"/>
            <w:vMerge w:val="restart"/>
            <w:shd w:val="clear" w:color="auto" w:fill="FFFFFF" w:themeFill="background1"/>
          </w:tcPr>
          <w:p w14:paraId="0ABBFC60" w14:textId="77777777" w:rsidR="00EB6EA1" w:rsidRPr="00EB6EA1" w:rsidRDefault="00EB6EA1" w:rsidP="00EB6EA1">
            <w:pPr>
              <w:spacing w:before="40" w:after="40" w:line="276" w:lineRule="auto"/>
              <w:jc w:val="center"/>
              <w:rPr>
                <w:rFonts w:ascii="Arial Narrow" w:eastAsia="Calibri" w:hAnsi="Arial Narrow" w:cs="Calibri"/>
                <w:b/>
                <w:sz w:val="8"/>
                <w:szCs w:val="8"/>
              </w:rPr>
            </w:pPr>
          </w:p>
          <w:p w14:paraId="68CDA246" w14:textId="77777777" w:rsidR="00EB6EA1" w:rsidRPr="00EB6EA1" w:rsidRDefault="00EB6EA1" w:rsidP="00EB6EA1">
            <w:pPr>
              <w:spacing w:before="40" w:after="40" w:line="276" w:lineRule="auto"/>
              <w:jc w:val="center"/>
              <w:rPr>
                <w:rFonts w:ascii="Arial Narrow" w:eastAsia="Calibri" w:hAnsi="Arial Narrow" w:cs="Calibri"/>
                <w:b/>
                <w:sz w:val="20"/>
                <w:szCs w:val="20"/>
              </w:rPr>
            </w:pPr>
            <w:r w:rsidRPr="00EB6EA1">
              <w:rPr>
                <w:rFonts w:ascii="Arial Narrow" w:eastAsia="Calibri" w:hAnsi="Arial Narrow" w:cs="Calibri"/>
                <w:b/>
              </w:rPr>
              <w:sym w:font="Wingdings" w:char="F0FC"/>
            </w:r>
            <w:r w:rsidRPr="00EB6EA1">
              <w:rPr>
                <w:rFonts w:ascii="Arial Narrow" w:eastAsia="Calibri" w:hAnsi="Arial Narrow" w:cs="Calibri"/>
                <w:b/>
                <w:sz w:val="16"/>
                <w:szCs w:val="16"/>
              </w:rPr>
              <w:t xml:space="preserve"> </w:t>
            </w:r>
            <w:r w:rsidRPr="00EB6EA1">
              <w:rPr>
                <w:rFonts w:ascii="Arial Narrow" w:eastAsia="Calibri" w:hAnsi="Arial Narrow" w:cs="Calibri"/>
                <w:b/>
                <w:sz w:val="20"/>
                <w:szCs w:val="20"/>
              </w:rPr>
              <w:t>Current Level of Integration</w:t>
            </w:r>
          </w:p>
          <w:p w14:paraId="33D7487F" w14:textId="77777777" w:rsidR="00EB6EA1" w:rsidRPr="00EB6EA1" w:rsidRDefault="00EB6EA1" w:rsidP="00EB6EA1">
            <w:pPr>
              <w:spacing w:before="40" w:after="40" w:line="276" w:lineRule="auto"/>
              <w:rPr>
                <w:rFonts w:ascii="Arial Narrow" w:eastAsia="Calibri" w:hAnsi="Arial Narrow" w:cs="Calibri"/>
                <w:sz w:val="16"/>
                <w:szCs w:val="16"/>
              </w:rPr>
            </w:pPr>
            <w:r w:rsidRPr="00EB6EA1">
              <w:rPr>
                <w:rFonts w:ascii="Arial Narrow" w:eastAsia="Calibri" w:hAnsi="Arial Narrow" w:cs="Calibri"/>
                <w:sz w:val="16"/>
                <w:szCs w:val="16"/>
              </w:rPr>
              <w:t xml:space="preserve">Mark individual ratings for each group member.  Discuss any significant differences in participants’ ratings, and determine if there is consensus within the group.  Note the results to report out. </w:t>
            </w:r>
          </w:p>
        </w:tc>
        <w:tc>
          <w:tcPr>
            <w:tcW w:w="249" w:type="pct"/>
            <w:shd w:val="clear" w:color="auto" w:fill="FFF2CC" w:themeFill="accent4" w:themeFillTint="33"/>
          </w:tcPr>
          <w:p w14:paraId="65050DA5"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Low</w:t>
            </w:r>
          </w:p>
        </w:tc>
        <w:tc>
          <w:tcPr>
            <w:tcW w:w="269" w:type="pct"/>
            <w:shd w:val="clear" w:color="auto" w:fill="FFF2CC" w:themeFill="accent4" w:themeFillTint="33"/>
          </w:tcPr>
          <w:p w14:paraId="0DE96729"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Mid</w:t>
            </w:r>
          </w:p>
        </w:tc>
        <w:tc>
          <w:tcPr>
            <w:tcW w:w="264" w:type="pct"/>
            <w:shd w:val="clear" w:color="auto" w:fill="FFF2CC" w:themeFill="accent4" w:themeFillTint="33"/>
          </w:tcPr>
          <w:p w14:paraId="4E2738CE"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High</w:t>
            </w:r>
          </w:p>
        </w:tc>
        <w:tc>
          <w:tcPr>
            <w:tcW w:w="249" w:type="pct"/>
            <w:shd w:val="clear" w:color="auto" w:fill="E7E6E6" w:themeFill="background2"/>
          </w:tcPr>
          <w:p w14:paraId="51BB176B"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Low</w:t>
            </w:r>
          </w:p>
        </w:tc>
        <w:tc>
          <w:tcPr>
            <w:tcW w:w="269" w:type="pct"/>
            <w:shd w:val="clear" w:color="auto" w:fill="E7E6E6" w:themeFill="background2"/>
          </w:tcPr>
          <w:p w14:paraId="117E42E2"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Mid</w:t>
            </w:r>
          </w:p>
        </w:tc>
        <w:tc>
          <w:tcPr>
            <w:tcW w:w="264" w:type="pct"/>
            <w:shd w:val="clear" w:color="auto" w:fill="E7E6E6" w:themeFill="background2"/>
          </w:tcPr>
          <w:p w14:paraId="33D897DE"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High</w:t>
            </w:r>
          </w:p>
        </w:tc>
        <w:tc>
          <w:tcPr>
            <w:tcW w:w="249" w:type="pct"/>
            <w:shd w:val="clear" w:color="auto" w:fill="F5EBF5"/>
          </w:tcPr>
          <w:p w14:paraId="1746E93B"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Low</w:t>
            </w:r>
          </w:p>
        </w:tc>
        <w:tc>
          <w:tcPr>
            <w:tcW w:w="269" w:type="pct"/>
            <w:shd w:val="clear" w:color="auto" w:fill="F5EBF5"/>
          </w:tcPr>
          <w:p w14:paraId="166E3E26"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Mid</w:t>
            </w:r>
          </w:p>
        </w:tc>
        <w:tc>
          <w:tcPr>
            <w:tcW w:w="264" w:type="pct"/>
            <w:shd w:val="clear" w:color="auto" w:fill="F5EBF5"/>
          </w:tcPr>
          <w:p w14:paraId="1E52F6BF"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High</w:t>
            </w:r>
          </w:p>
        </w:tc>
        <w:tc>
          <w:tcPr>
            <w:tcW w:w="249" w:type="pct"/>
            <w:shd w:val="clear" w:color="auto" w:fill="E2EFD9" w:themeFill="accent6" w:themeFillTint="33"/>
          </w:tcPr>
          <w:p w14:paraId="6FD0C70A"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Low</w:t>
            </w:r>
          </w:p>
        </w:tc>
        <w:tc>
          <w:tcPr>
            <w:tcW w:w="269" w:type="pct"/>
            <w:shd w:val="clear" w:color="auto" w:fill="E2EFD9" w:themeFill="accent6" w:themeFillTint="33"/>
          </w:tcPr>
          <w:p w14:paraId="3770B9AD"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Mid</w:t>
            </w:r>
          </w:p>
        </w:tc>
        <w:tc>
          <w:tcPr>
            <w:tcW w:w="264" w:type="pct"/>
            <w:shd w:val="clear" w:color="auto" w:fill="E2EFD9" w:themeFill="accent6" w:themeFillTint="33"/>
          </w:tcPr>
          <w:p w14:paraId="7A90032D"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High</w:t>
            </w:r>
          </w:p>
        </w:tc>
        <w:tc>
          <w:tcPr>
            <w:tcW w:w="249" w:type="pct"/>
            <w:shd w:val="clear" w:color="auto" w:fill="DEEAF6" w:themeFill="accent1" w:themeFillTint="33"/>
          </w:tcPr>
          <w:p w14:paraId="01D6D3AE"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Low</w:t>
            </w:r>
          </w:p>
        </w:tc>
        <w:tc>
          <w:tcPr>
            <w:tcW w:w="269" w:type="pct"/>
            <w:shd w:val="clear" w:color="auto" w:fill="DEEAF6" w:themeFill="accent1" w:themeFillTint="33"/>
          </w:tcPr>
          <w:p w14:paraId="29837747"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Mid</w:t>
            </w:r>
          </w:p>
        </w:tc>
        <w:tc>
          <w:tcPr>
            <w:tcW w:w="260" w:type="pct"/>
            <w:shd w:val="clear" w:color="auto" w:fill="DEEAF6" w:themeFill="accent1" w:themeFillTint="33"/>
          </w:tcPr>
          <w:p w14:paraId="3383BA0F"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High</w:t>
            </w:r>
          </w:p>
        </w:tc>
      </w:tr>
      <w:tr w:rsidR="00EB6EA1" w:rsidRPr="00EB6EA1" w14:paraId="668CA81A" w14:textId="77777777" w:rsidTr="006B12C4">
        <w:trPr>
          <w:trHeight w:val="212"/>
        </w:trPr>
        <w:tc>
          <w:tcPr>
            <w:tcW w:w="1093" w:type="pct"/>
            <w:vMerge/>
            <w:shd w:val="clear" w:color="auto" w:fill="FFFFFF" w:themeFill="background1"/>
          </w:tcPr>
          <w:p w14:paraId="251A724A" w14:textId="77777777" w:rsidR="00EB6EA1" w:rsidRPr="00EB6EA1" w:rsidRDefault="00EB6EA1" w:rsidP="00EB6EA1">
            <w:pPr>
              <w:spacing w:after="200" w:line="276" w:lineRule="auto"/>
              <w:rPr>
                <w:rFonts w:ascii="Calibri" w:eastAsia="Calibri" w:hAnsi="Calibri" w:cs="Calibri"/>
                <w:b/>
                <w:sz w:val="16"/>
                <w:szCs w:val="16"/>
              </w:rPr>
            </w:pPr>
          </w:p>
        </w:tc>
        <w:tc>
          <w:tcPr>
            <w:tcW w:w="249" w:type="pct"/>
            <w:shd w:val="clear" w:color="auto" w:fill="FFFFFF" w:themeFill="background1"/>
          </w:tcPr>
          <w:p w14:paraId="029F570E" w14:textId="77777777" w:rsidR="00EB6EA1" w:rsidRPr="00EB6EA1" w:rsidRDefault="00EB6EA1" w:rsidP="00EB6EA1">
            <w:pPr>
              <w:spacing w:after="200" w:line="276" w:lineRule="auto"/>
              <w:rPr>
                <w:rFonts w:ascii="Calibri" w:eastAsia="Calibri" w:hAnsi="Calibri" w:cs="Calibri"/>
                <w:sz w:val="16"/>
                <w:szCs w:val="16"/>
              </w:rPr>
            </w:pPr>
          </w:p>
          <w:p w14:paraId="35DB6337" w14:textId="77777777" w:rsidR="00EB6EA1" w:rsidRPr="00EB6EA1" w:rsidRDefault="00EB6EA1" w:rsidP="00EB6EA1">
            <w:pPr>
              <w:spacing w:after="200" w:line="276" w:lineRule="auto"/>
              <w:rPr>
                <w:rFonts w:ascii="Calibri" w:eastAsia="Calibri" w:hAnsi="Calibri" w:cs="Calibri"/>
                <w:sz w:val="16"/>
                <w:szCs w:val="16"/>
              </w:rPr>
            </w:pPr>
          </w:p>
          <w:p w14:paraId="3C7A187D" w14:textId="77777777" w:rsidR="00EB6EA1" w:rsidRPr="00EB6EA1" w:rsidRDefault="00EB6EA1" w:rsidP="00EB6EA1">
            <w:pPr>
              <w:spacing w:after="200" w:line="276" w:lineRule="auto"/>
              <w:rPr>
                <w:rFonts w:ascii="Calibri" w:eastAsia="Calibri" w:hAnsi="Calibri" w:cs="Calibri"/>
                <w:sz w:val="16"/>
                <w:szCs w:val="16"/>
              </w:rPr>
            </w:pPr>
          </w:p>
        </w:tc>
        <w:tc>
          <w:tcPr>
            <w:tcW w:w="269" w:type="pct"/>
            <w:shd w:val="clear" w:color="auto" w:fill="FFFFFF" w:themeFill="background1"/>
          </w:tcPr>
          <w:p w14:paraId="330A4648" w14:textId="77777777" w:rsidR="00EB6EA1" w:rsidRPr="00EB6EA1" w:rsidRDefault="00EB6EA1" w:rsidP="00EB6EA1">
            <w:pPr>
              <w:spacing w:after="200" w:line="276" w:lineRule="auto"/>
              <w:rPr>
                <w:rFonts w:ascii="Calibri" w:eastAsia="Calibri" w:hAnsi="Calibri" w:cs="Calibri"/>
                <w:sz w:val="16"/>
                <w:szCs w:val="16"/>
              </w:rPr>
            </w:pPr>
          </w:p>
        </w:tc>
        <w:tc>
          <w:tcPr>
            <w:tcW w:w="264" w:type="pct"/>
            <w:shd w:val="clear" w:color="auto" w:fill="FFFFFF" w:themeFill="background1"/>
          </w:tcPr>
          <w:p w14:paraId="2C370DF3" w14:textId="77777777" w:rsidR="00EB6EA1" w:rsidRPr="00EB6EA1" w:rsidRDefault="00EB6EA1" w:rsidP="00EB6EA1">
            <w:pPr>
              <w:spacing w:after="200" w:line="276" w:lineRule="auto"/>
              <w:rPr>
                <w:rFonts w:ascii="Calibri" w:eastAsia="Calibri" w:hAnsi="Calibri" w:cs="Calibri"/>
                <w:sz w:val="16"/>
                <w:szCs w:val="16"/>
              </w:rPr>
            </w:pPr>
          </w:p>
        </w:tc>
        <w:tc>
          <w:tcPr>
            <w:tcW w:w="249" w:type="pct"/>
            <w:shd w:val="clear" w:color="auto" w:fill="FFFFFF" w:themeFill="background1"/>
          </w:tcPr>
          <w:p w14:paraId="571EFC4B" w14:textId="77777777" w:rsidR="00EB6EA1" w:rsidRPr="00EB6EA1" w:rsidRDefault="00EB6EA1" w:rsidP="00EB6EA1">
            <w:pPr>
              <w:spacing w:after="200" w:line="276" w:lineRule="auto"/>
              <w:rPr>
                <w:rFonts w:ascii="Calibri" w:eastAsia="Calibri" w:hAnsi="Calibri" w:cs="Calibri"/>
                <w:sz w:val="16"/>
                <w:szCs w:val="16"/>
              </w:rPr>
            </w:pPr>
          </w:p>
        </w:tc>
        <w:tc>
          <w:tcPr>
            <w:tcW w:w="269" w:type="pct"/>
            <w:shd w:val="clear" w:color="auto" w:fill="FFFFFF" w:themeFill="background1"/>
          </w:tcPr>
          <w:p w14:paraId="5AC19AFE" w14:textId="77777777" w:rsidR="00EB6EA1" w:rsidRPr="00EB6EA1" w:rsidRDefault="00EB6EA1" w:rsidP="00EB6EA1">
            <w:pPr>
              <w:spacing w:after="200" w:line="276" w:lineRule="auto"/>
              <w:rPr>
                <w:rFonts w:ascii="Calibri" w:eastAsia="Calibri" w:hAnsi="Calibri" w:cs="Calibri"/>
                <w:sz w:val="16"/>
                <w:szCs w:val="16"/>
              </w:rPr>
            </w:pPr>
          </w:p>
        </w:tc>
        <w:tc>
          <w:tcPr>
            <w:tcW w:w="264" w:type="pct"/>
            <w:shd w:val="clear" w:color="auto" w:fill="FFFFFF" w:themeFill="background1"/>
          </w:tcPr>
          <w:p w14:paraId="5063E2A1" w14:textId="77777777" w:rsidR="00EB6EA1" w:rsidRPr="00EB6EA1" w:rsidRDefault="00EB6EA1" w:rsidP="00EB6EA1">
            <w:pPr>
              <w:spacing w:after="200" w:line="276" w:lineRule="auto"/>
              <w:rPr>
                <w:rFonts w:ascii="Calibri" w:eastAsia="Calibri" w:hAnsi="Calibri" w:cs="Calibri"/>
                <w:sz w:val="16"/>
                <w:szCs w:val="16"/>
              </w:rPr>
            </w:pPr>
          </w:p>
        </w:tc>
        <w:tc>
          <w:tcPr>
            <w:tcW w:w="249" w:type="pct"/>
            <w:shd w:val="clear" w:color="auto" w:fill="FFFFFF" w:themeFill="background1"/>
          </w:tcPr>
          <w:p w14:paraId="22FA2AF5" w14:textId="77777777" w:rsidR="00EB6EA1" w:rsidRPr="00EB6EA1" w:rsidRDefault="00EB6EA1" w:rsidP="00EB6EA1">
            <w:pPr>
              <w:spacing w:after="200" w:line="276" w:lineRule="auto"/>
              <w:rPr>
                <w:rFonts w:ascii="Calibri" w:eastAsia="Calibri" w:hAnsi="Calibri" w:cs="Calibri"/>
                <w:sz w:val="16"/>
                <w:szCs w:val="16"/>
              </w:rPr>
            </w:pPr>
          </w:p>
        </w:tc>
        <w:tc>
          <w:tcPr>
            <w:tcW w:w="269" w:type="pct"/>
            <w:shd w:val="clear" w:color="auto" w:fill="FFFFFF" w:themeFill="background1"/>
          </w:tcPr>
          <w:p w14:paraId="724EC521" w14:textId="77777777" w:rsidR="00EB6EA1" w:rsidRPr="00EB6EA1" w:rsidRDefault="00EB6EA1" w:rsidP="00EB6EA1">
            <w:pPr>
              <w:spacing w:after="200" w:line="276" w:lineRule="auto"/>
              <w:rPr>
                <w:rFonts w:ascii="Calibri" w:eastAsia="Calibri" w:hAnsi="Calibri" w:cs="Calibri"/>
                <w:sz w:val="16"/>
                <w:szCs w:val="16"/>
              </w:rPr>
            </w:pPr>
          </w:p>
        </w:tc>
        <w:tc>
          <w:tcPr>
            <w:tcW w:w="264" w:type="pct"/>
            <w:shd w:val="clear" w:color="auto" w:fill="FFFFFF" w:themeFill="background1"/>
          </w:tcPr>
          <w:p w14:paraId="52ED71CE" w14:textId="77777777" w:rsidR="00EB6EA1" w:rsidRPr="00EB6EA1" w:rsidRDefault="00EB6EA1" w:rsidP="00EB6EA1">
            <w:pPr>
              <w:spacing w:after="200" w:line="276" w:lineRule="auto"/>
              <w:rPr>
                <w:rFonts w:ascii="Calibri" w:eastAsia="Calibri" w:hAnsi="Calibri" w:cs="Calibri"/>
                <w:sz w:val="16"/>
                <w:szCs w:val="16"/>
              </w:rPr>
            </w:pPr>
          </w:p>
        </w:tc>
        <w:tc>
          <w:tcPr>
            <w:tcW w:w="249" w:type="pct"/>
            <w:shd w:val="clear" w:color="auto" w:fill="FFFFFF" w:themeFill="background1"/>
          </w:tcPr>
          <w:p w14:paraId="7A33DE8C" w14:textId="77777777" w:rsidR="00EB6EA1" w:rsidRPr="00EB6EA1" w:rsidRDefault="00EB6EA1" w:rsidP="00EB6EA1">
            <w:pPr>
              <w:spacing w:after="200" w:line="276" w:lineRule="auto"/>
              <w:rPr>
                <w:rFonts w:ascii="Calibri" w:eastAsia="Calibri" w:hAnsi="Calibri" w:cs="Calibri"/>
                <w:sz w:val="16"/>
                <w:szCs w:val="16"/>
              </w:rPr>
            </w:pPr>
            <w:r w:rsidRPr="00EB6EA1">
              <w:rPr>
                <w:rFonts w:ascii="Calibri" w:eastAsia="Calibri" w:hAnsi="Calibri" w:cs="Calibri"/>
                <w:noProof/>
                <w:sz w:val="16"/>
                <w:szCs w:val="16"/>
              </w:rPr>
              <mc:AlternateContent>
                <mc:Choice Requires="wps">
                  <w:drawing>
                    <wp:anchor distT="0" distB="0" distL="114300" distR="114300" simplePos="0" relativeHeight="251668480" behindDoc="0" locked="0" layoutInCell="1" allowOverlap="1" wp14:anchorId="785B568B" wp14:editId="6313F939">
                      <wp:simplePos x="0" y="0"/>
                      <wp:positionH relativeFrom="column">
                        <wp:posOffset>-69215</wp:posOffset>
                      </wp:positionH>
                      <wp:positionV relativeFrom="paragraph">
                        <wp:posOffset>175895</wp:posOffset>
                      </wp:positionV>
                      <wp:extent cx="314325" cy="447675"/>
                      <wp:effectExtent l="0" t="0" r="0" b="0"/>
                      <wp:wrapNone/>
                      <wp:docPr id="7" name="Multiply 7"/>
                      <wp:cNvGraphicFramePr/>
                      <a:graphic xmlns:a="http://schemas.openxmlformats.org/drawingml/2006/main">
                        <a:graphicData uri="http://schemas.microsoft.com/office/word/2010/wordprocessingShape">
                          <wps:wsp>
                            <wps:cNvSpPr/>
                            <wps:spPr>
                              <a:xfrm>
                                <a:off x="0" y="0"/>
                                <a:ext cx="314325" cy="447675"/>
                              </a:xfrm>
                              <a:prstGeom prst="mathMultiply">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25ABB" id="Multiply 7" o:spid="_x0000_s1026" style="position:absolute;margin-left:-5.45pt;margin-top:13.85pt;width:24.7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" path="m45241,128761l105745,86279r51418,73231l208580,86279r60504,42482l202329,223838r66755,95076l208580,361396,157163,288165r-51418,73231l45241,318914r66755,-95076l45241,128761xe" fillcolor="#70ad47" strokecolor="#507e32" strokeweight="1pt">
                      <v:stroke joinstyle="miter"/>
                      <v:path arrowok="t" o:connecttype="custom" o:connectlocs="45241,128761;105745,86279;157163,159510;208580,86279;269084,128761;202329,223838;269084,318914;208580,361396;157163,288165;105745,361396;45241,318914;111996,223838;45241,128761" o:connectangles="0,0,0,0,0,0,0,0,0,0,0,0,0"/>
                    </v:shape>
                  </w:pict>
                </mc:Fallback>
              </mc:AlternateContent>
            </w:r>
          </w:p>
        </w:tc>
        <w:tc>
          <w:tcPr>
            <w:tcW w:w="269" w:type="pct"/>
            <w:shd w:val="clear" w:color="auto" w:fill="FFFFFF" w:themeFill="background1"/>
          </w:tcPr>
          <w:p w14:paraId="32EDA496" w14:textId="77777777" w:rsidR="00EB6EA1" w:rsidRPr="00EB6EA1" w:rsidRDefault="00EB6EA1" w:rsidP="00EB6EA1">
            <w:pPr>
              <w:spacing w:after="200" w:line="276" w:lineRule="auto"/>
              <w:rPr>
                <w:rFonts w:ascii="Calibri" w:eastAsia="Calibri" w:hAnsi="Calibri" w:cs="Calibri"/>
                <w:sz w:val="16"/>
                <w:szCs w:val="16"/>
              </w:rPr>
            </w:pPr>
          </w:p>
        </w:tc>
        <w:tc>
          <w:tcPr>
            <w:tcW w:w="264" w:type="pct"/>
            <w:shd w:val="clear" w:color="auto" w:fill="FFFFFF" w:themeFill="background1"/>
          </w:tcPr>
          <w:p w14:paraId="61CFCE8E" w14:textId="77777777" w:rsidR="00EB6EA1" w:rsidRPr="00EB6EA1" w:rsidRDefault="00EB6EA1" w:rsidP="00EB6EA1">
            <w:pPr>
              <w:spacing w:after="200" w:line="276" w:lineRule="auto"/>
              <w:rPr>
                <w:rFonts w:ascii="Calibri" w:eastAsia="Calibri" w:hAnsi="Calibri" w:cs="Calibri"/>
                <w:sz w:val="16"/>
                <w:szCs w:val="16"/>
              </w:rPr>
            </w:pPr>
          </w:p>
        </w:tc>
        <w:tc>
          <w:tcPr>
            <w:tcW w:w="249" w:type="pct"/>
            <w:shd w:val="clear" w:color="auto" w:fill="FFFFFF" w:themeFill="background1"/>
          </w:tcPr>
          <w:p w14:paraId="7C340309" w14:textId="77777777" w:rsidR="00EB6EA1" w:rsidRPr="00EB6EA1" w:rsidRDefault="00EB6EA1" w:rsidP="00EB6EA1">
            <w:pPr>
              <w:spacing w:after="200" w:line="276" w:lineRule="auto"/>
              <w:rPr>
                <w:rFonts w:ascii="Calibri" w:eastAsia="Calibri" w:hAnsi="Calibri" w:cs="Calibri"/>
                <w:sz w:val="16"/>
                <w:szCs w:val="16"/>
              </w:rPr>
            </w:pPr>
          </w:p>
        </w:tc>
        <w:tc>
          <w:tcPr>
            <w:tcW w:w="269" w:type="pct"/>
            <w:shd w:val="clear" w:color="auto" w:fill="FFFFFF" w:themeFill="background1"/>
          </w:tcPr>
          <w:p w14:paraId="72656E39" w14:textId="77777777" w:rsidR="00EB6EA1" w:rsidRPr="00EB6EA1" w:rsidRDefault="00EB6EA1" w:rsidP="00EB6EA1">
            <w:pPr>
              <w:spacing w:after="200" w:line="276" w:lineRule="auto"/>
              <w:rPr>
                <w:rFonts w:ascii="Calibri" w:eastAsia="Calibri" w:hAnsi="Calibri" w:cs="Calibri"/>
                <w:sz w:val="16"/>
                <w:szCs w:val="16"/>
              </w:rPr>
            </w:pPr>
          </w:p>
        </w:tc>
        <w:tc>
          <w:tcPr>
            <w:tcW w:w="260" w:type="pct"/>
            <w:shd w:val="clear" w:color="auto" w:fill="FFFFFF" w:themeFill="background1"/>
          </w:tcPr>
          <w:p w14:paraId="38426796" w14:textId="77777777" w:rsidR="00EB6EA1" w:rsidRPr="00EB6EA1" w:rsidRDefault="00EB6EA1" w:rsidP="00EB6EA1">
            <w:pPr>
              <w:spacing w:after="200" w:line="276" w:lineRule="auto"/>
              <w:rPr>
                <w:rFonts w:ascii="Calibri" w:eastAsia="Calibri" w:hAnsi="Calibri" w:cs="Calibri"/>
                <w:sz w:val="16"/>
                <w:szCs w:val="16"/>
              </w:rPr>
            </w:pPr>
          </w:p>
        </w:tc>
      </w:tr>
      <w:tr w:rsidR="00EB6EA1" w:rsidRPr="00EB6EA1" w14:paraId="1AA9FBD2" w14:textId="77777777" w:rsidTr="006B12C4">
        <w:trPr>
          <w:trHeight w:val="1817"/>
        </w:trPr>
        <w:tc>
          <w:tcPr>
            <w:tcW w:w="5000" w:type="pct"/>
            <w:gridSpan w:val="16"/>
            <w:shd w:val="clear" w:color="auto" w:fill="FFFFFF" w:themeFill="background1"/>
          </w:tcPr>
          <w:p w14:paraId="3D19D9A4" w14:textId="77777777" w:rsidR="00EB6EA1" w:rsidRPr="00EB6EA1" w:rsidRDefault="00EB6EA1" w:rsidP="00EB6EA1">
            <w:pPr>
              <w:spacing w:before="40" w:after="40" w:line="276" w:lineRule="auto"/>
              <w:rPr>
                <w:rFonts w:ascii="Calibri" w:eastAsia="Calibri" w:hAnsi="Calibri" w:cs="Calibri"/>
                <w:b/>
              </w:rPr>
            </w:pPr>
            <w:r w:rsidRPr="00EB6EA1">
              <w:rPr>
                <w:rFonts w:ascii="Calibri" w:eastAsia="Calibri" w:hAnsi="Calibri" w:cs="Calibri"/>
                <w:b/>
              </w:rPr>
              <w:t>Capture any examples shared in the discussion.</w:t>
            </w:r>
          </w:p>
          <w:tbl>
            <w:tblPr>
              <w:tblStyle w:val="TableGrid2"/>
              <w:tblW w:w="0" w:type="auto"/>
              <w:tblInd w:w="345" w:type="dxa"/>
              <w:tblLook w:val="04A0" w:firstRow="1" w:lastRow="0" w:firstColumn="1" w:lastColumn="0" w:noHBand="0" w:noVBand="1"/>
            </w:tblPr>
            <w:tblGrid>
              <w:gridCol w:w="6632"/>
              <w:gridCol w:w="5372"/>
            </w:tblGrid>
            <w:tr w:rsidR="00EB6EA1" w:rsidRPr="00EB6EA1" w14:paraId="0092E9B5" w14:textId="77777777" w:rsidTr="006B12C4">
              <w:tc>
                <w:tcPr>
                  <w:tcW w:w="6632" w:type="dxa"/>
                </w:tcPr>
                <w:p w14:paraId="23BF4D82" w14:textId="77777777" w:rsidR="00EB6EA1" w:rsidRPr="00EB6EA1" w:rsidRDefault="00EB6EA1" w:rsidP="00CE6A17">
                  <w:pPr>
                    <w:framePr w:hSpace="187" w:wrap="around" w:vAnchor="text" w:hAnchor="margin" w:y="184"/>
                    <w:numPr>
                      <w:ilvl w:val="0"/>
                      <w:numId w:val="33"/>
                    </w:numPr>
                    <w:spacing w:before="40" w:after="40" w:line="276" w:lineRule="auto"/>
                    <w:contextualSpacing/>
                    <w:suppressOverlap/>
                    <w:rPr>
                      <w:rFonts w:ascii="Calibri" w:eastAsia="Calibri" w:hAnsi="Calibri" w:cs="Calibri"/>
                    </w:rPr>
                  </w:pPr>
                  <w:r w:rsidRPr="00EB6EA1">
                    <w:rPr>
                      <w:rFonts w:ascii="Calibri" w:eastAsia="Calibri" w:hAnsi="Calibri" w:cs="Calibri"/>
                    </w:rPr>
                    <w:t>Increase communication</w:t>
                  </w:r>
                </w:p>
              </w:tc>
              <w:tc>
                <w:tcPr>
                  <w:tcW w:w="5372" w:type="dxa"/>
                </w:tcPr>
                <w:p w14:paraId="7D0D4166" w14:textId="77777777" w:rsidR="00EB6EA1" w:rsidRPr="00EB6EA1" w:rsidRDefault="00EB6EA1" w:rsidP="00CE6A17">
                  <w:pPr>
                    <w:framePr w:hSpace="187" w:wrap="around" w:vAnchor="text" w:hAnchor="margin" w:y="184"/>
                    <w:numPr>
                      <w:ilvl w:val="0"/>
                      <w:numId w:val="33"/>
                    </w:numPr>
                    <w:spacing w:before="40" w:after="40" w:line="276" w:lineRule="auto"/>
                    <w:contextualSpacing/>
                    <w:suppressOverlap/>
                    <w:rPr>
                      <w:rFonts w:ascii="Calibri" w:eastAsia="Calibri" w:hAnsi="Calibri" w:cs="Calibri"/>
                    </w:rPr>
                  </w:pPr>
                  <w:r w:rsidRPr="00EB6EA1">
                    <w:rPr>
                      <w:rFonts w:ascii="Calibri" w:eastAsia="Calibri" w:hAnsi="Calibri" w:cs="Calibri"/>
                    </w:rPr>
                    <w:t>Coordinating job fairs and event</w:t>
                  </w:r>
                </w:p>
              </w:tc>
            </w:tr>
            <w:tr w:rsidR="00EB6EA1" w:rsidRPr="00EB6EA1" w14:paraId="0352299D" w14:textId="77777777" w:rsidTr="006B12C4">
              <w:tc>
                <w:tcPr>
                  <w:tcW w:w="6632" w:type="dxa"/>
                </w:tcPr>
                <w:p w14:paraId="1F1C7DC7" w14:textId="77777777" w:rsidR="00EB6EA1" w:rsidRPr="00EB6EA1" w:rsidRDefault="00EB6EA1" w:rsidP="00CE6A17">
                  <w:pPr>
                    <w:framePr w:hSpace="187" w:wrap="around" w:vAnchor="text" w:hAnchor="margin" w:y="184"/>
                    <w:numPr>
                      <w:ilvl w:val="0"/>
                      <w:numId w:val="33"/>
                    </w:numPr>
                    <w:spacing w:before="40" w:after="40" w:line="276" w:lineRule="auto"/>
                    <w:contextualSpacing/>
                    <w:suppressOverlap/>
                    <w:rPr>
                      <w:rFonts w:ascii="Calibri" w:eastAsia="Calibri" w:hAnsi="Calibri" w:cs="Calibri"/>
                    </w:rPr>
                  </w:pPr>
                  <w:r w:rsidRPr="00EB6EA1">
                    <w:rPr>
                      <w:rFonts w:ascii="Calibri" w:eastAsia="Calibri" w:hAnsi="Calibri" w:cs="Calibri"/>
                    </w:rPr>
                    <w:t xml:space="preserve">Increase team meetings </w:t>
                  </w:r>
                </w:p>
              </w:tc>
              <w:tc>
                <w:tcPr>
                  <w:tcW w:w="5372" w:type="dxa"/>
                </w:tcPr>
                <w:p w14:paraId="2311F78A" w14:textId="77777777" w:rsidR="00EB6EA1" w:rsidRPr="00EB6EA1" w:rsidRDefault="00EB6EA1" w:rsidP="00CE6A17">
                  <w:pPr>
                    <w:framePr w:hSpace="187" w:wrap="around" w:vAnchor="text" w:hAnchor="margin" w:y="184"/>
                    <w:numPr>
                      <w:ilvl w:val="0"/>
                      <w:numId w:val="33"/>
                    </w:numPr>
                    <w:spacing w:before="40" w:after="40" w:line="276" w:lineRule="auto"/>
                    <w:contextualSpacing/>
                    <w:suppressOverlap/>
                    <w:rPr>
                      <w:rFonts w:ascii="Calibri" w:eastAsia="Calibri" w:hAnsi="Calibri" w:cs="Calibri"/>
                    </w:rPr>
                  </w:pPr>
                  <w:r w:rsidRPr="00EB6EA1">
                    <w:rPr>
                      <w:rFonts w:ascii="Calibri" w:eastAsia="Calibri" w:hAnsi="Calibri" w:cs="Calibri"/>
                    </w:rPr>
                    <w:t>High level of collaboration and team work, especially on events, team projects</w:t>
                  </w:r>
                </w:p>
              </w:tc>
            </w:tr>
            <w:tr w:rsidR="00EB6EA1" w:rsidRPr="00EB6EA1" w14:paraId="6DEE1CD3" w14:textId="77777777" w:rsidTr="006B12C4">
              <w:tc>
                <w:tcPr>
                  <w:tcW w:w="6632" w:type="dxa"/>
                </w:tcPr>
                <w:p w14:paraId="021317E9" w14:textId="77777777" w:rsidR="00EB6EA1" w:rsidRPr="00EB6EA1" w:rsidRDefault="00EB6EA1" w:rsidP="00CE6A17">
                  <w:pPr>
                    <w:framePr w:hSpace="187" w:wrap="around" w:vAnchor="text" w:hAnchor="margin" w:y="184"/>
                    <w:numPr>
                      <w:ilvl w:val="0"/>
                      <w:numId w:val="33"/>
                    </w:numPr>
                    <w:spacing w:before="40" w:after="40" w:line="276" w:lineRule="auto"/>
                    <w:contextualSpacing/>
                    <w:suppressOverlap/>
                    <w:rPr>
                      <w:rFonts w:ascii="Calibri" w:eastAsia="Calibri" w:hAnsi="Calibri" w:cs="Calibri"/>
                    </w:rPr>
                  </w:pPr>
                  <w:r w:rsidRPr="00EB6EA1">
                    <w:rPr>
                      <w:rFonts w:ascii="Calibri" w:eastAsia="Calibri" w:hAnsi="Calibri" w:cs="Calibri"/>
                    </w:rPr>
                    <w:t>Increase collaboration on individuals</w:t>
                  </w:r>
                </w:p>
              </w:tc>
              <w:tc>
                <w:tcPr>
                  <w:tcW w:w="5372" w:type="dxa"/>
                </w:tcPr>
                <w:p w14:paraId="3188F364" w14:textId="77777777" w:rsidR="00EB6EA1" w:rsidRPr="00EB6EA1" w:rsidRDefault="00EB6EA1" w:rsidP="00CE6A17">
                  <w:pPr>
                    <w:framePr w:hSpace="187" w:wrap="around" w:vAnchor="text" w:hAnchor="margin" w:y="184"/>
                    <w:numPr>
                      <w:ilvl w:val="0"/>
                      <w:numId w:val="33"/>
                    </w:numPr>
                    <w:spacing w:before="40" w:after="40" w:line="276" w:lineRule="auto"/>
                    <w:contextualSpacing/>
                    <w:suppressOverlap/>
                    <w:rPr>
                      <w:rFonts w:ascii="Calibri" w:eastAsia="Calibri" w:hAnsi="Calibri" w:cs="Calibri"/>
                    </w:rPr>
                  </w:pPr>
                  <w:r w:rsidRPr="00EB6EA1">
                    <w:rPr>
                      <w:rFonts w:ascii="Calibri" w:eastAsia="Calibri" w:hAnsi="Calibri" w:cs="Calibri"/>
                    </w:rPr>
                    <w:t xml:space="preserve">Integrated Resource Team </w:t>
                  </w:r>
                </w:p>
              </w:tc>
            </w:tr>
            <w:tr w:rsidR="00EB6EA1" w:rsidRPr="00EB6EA1" w14:paraId="45567398" w14:textId="77777777" w:rsidTr="006B12C4">
              <w:tc>
                <w:tcPr>
                  <w:tcW w:w="6632" w:type="dxa"/>
                </w:tcPr>
                <w:p w14:paraId="62D4AEDE" w14:textId="77777777" w:rsidR="00EB6EA1" w:rsidRPr="00EB6EA1" w:rsidRDefault="00EB6EA1" w:rsidP="00CE6A17">
                  <w:pPr>
                    <w:framePr w:hSpace="187" w:wrap="around" w:vAnchor="text" w:hAnchor="margin" w:y="184"/>
                    <w:numPr>
                      <w:ilvl w:val="0"/>
                      <w:numId w:val="33"/>
                    </w:numPr>
                    <w:spacing w:before="40" w:after="40" w:line="276" w:lineRule="auto"/>
                    <w:contextualSpacing/>
                    <w:suppressOverlap/>
                    <w:rPr>
                      <w:rFonts w:ascii="Calibri" w:eastAsia="Calibri" w:hAnsi="Calibri" w:cs="Calibri"/>
                    </w:rPr>
                  </w:pPr>
                  <w:r w:rsidRPr="00EB6EA1">
                    <w:rPr>
                      <w:rFonts w:ascii="Calibri" w:eastAsia="Calibri" w:hAnsi="Calibri" w:cs="Calibri"/>
                    </w:rPr>
                    <w:t>Share calendars</w:t>
                  </w:r>
                </w:p>
              </w:tc>
              <w:tc>
                <w:tcPr>
                  <w:tcW w:w="5372" w:type="dxa"/>
                  <w:shd w:val="clear" w:color="auto" w:fill="E7E6E6" w:themeFill="background2"/>
                </w:tcPr>
                <w:p w14:paraId="14456593" w14:textId="77777777" w:rsidR="00EB6EA1" w:rsidRPr="00EB6EA1" w:rsidRDefault="00EB6EA1" w:rsidP="00CE6A17">
                  <w:pPr>
                    <w:framePr w:hSpace="187" w:wrap="around" w:vAnchor="text" w:hAnchor="margin" w:y="184"/>
                    <w:spacing w:before="40" w:after="40" w:line="276" w:lineRule="auto"/>
                    <w:ind w:left="720"/>
                    <w:contextualSpacing/>
                    <w:suppressOverlap/>
                    <w:rPr>
                      <w:rFonts w:ascii="Calibri" w:eastAsia="Calibri" w:hAnsi="Calibri" w:cs="Calibri"/>
                    </w:rPr>
                  </w:pPr>
                </w:p>
              </w:tc>
            </w:tr>
            <w:tr w:rsidR="00EB6EA1" w:rsidRPr="00EB6EA1" w14:paraId="7F4C63E0" w14:textId="77777777" w:rsidTr="006B12C4">
              <w:tc>
                <w:tcPr>
                  <w:tcW w:w="6632" w:type="dxa"/>
                </w:tcPr>
                <w:p w14:paraId="209D7B18" w14:textId="77777777" w:rsidR="00EB6EA1" w:rsidRPr="00EB6EA1" w:rsidRDefault="00EB6EA1" w:rsidP="00CE6A17">
                  <w:pPr>
                    <w:framePr w:hSpace="187" w:wrap="around" w:vAnchor="text" w:hAnchor="margin" w:y="184"/>
                    <w:numPr>
                      <w:ilvl w:val="0"/>
                      <w:numId w:val="33"/>
                    </w:numPr>
                    <w:spacing w:before="40" w:after="40" w:line="276" w:lineRule="auto"/>
                    <w:contextualSpacing/>
                    <w:suppressOverlap/>
                    <w:rPr>
                      <w:rFonts w:ascii="Calibri" w:eastAsia="Calibri" w:hAnsi="Calibri" w:cs="Calibri"/>
                    </w:rPr>
                  </w:pPr>
                  <w:r w:rsidRPr="00EB6EA1">
                    <w:rPr>
                      <w:rFonts w:ascii="Calibri" w:eastAsia="Calibri" w:hAnsi="Calibri" w:cs="Calibri"/>
                    </w:rPr>
                    <w:t>Patty in office once a week</w:t>
                  </w:r>
                </w:p>
              </w:tc>
              <w:tc>
                <w:tcPr>
                  <w:tcW w:w="5372" w:type="dxa"/>
                  <w:shd w:val="clear" w:color="auto" w:fill="E7E6E6" w:themeFill="background2"/>
                </w:tcPr>
                <w:p w14:paraId="5487F845" w14:textId="77777777" w:rsidR="00EB6EA1" w:rsidRPr="00EB6EA1" w:rsidRDefault="00EB6EA1" w:rsidP="00CE6A17">
                  <w:pPr>
                    <w:framePr w:hSpace="187" w:wrap="around" w:vAnchor="text" w:hAnchor="margin" w:y="184"/>
                    <w:spacing w:before="40" w:after="40" w:line="276" w:lineRule="auto"/>
                    <w:ind w:left="720"/>
                    <w:contextualSpacing/>
                    <w:suppressOverlap/>
                    <w:rPr>
                      <w:rFonts w:ascii="Calibri" w:eastAsia="Calibri" w:hAnsi="Calibri" w:cs="Calibri"/>
                    </w:rPr>
                  </w:pPr>
                </w:p>
              </w:tc>
            </w:tr>
          </w:tbl>
          <w:p w14:paraId="30A08F66" w14:textId="77777777" w:rsidR="00EB6EA1" w:rsidRPr="00EB6EA1" w:rsidRDefault="00EB6EA1" w:rsidP="00EB6EA1">
            <w:pPr>
              <w:spacing w:before="40" w:after="40" w:line="276" w:lineRule="auto"/>
              <w:rPr>
                <w:rFonts w:ascii="Calibri" w:eastAsia="Calibri" w:hAnsi="Calibri" w:cs="Calibri"/>
                <w:b/>
                <w:sz w:val="20"/>
                <w:szCs w:val="20"/>
              </w:rPr>
            </w:pPr>
          </w:p>
        </w:tc>
      </w:tr>
      <w:tr w:rsidR="00EB6EA1" w:rsidRPr="00EB6EA1" w14:paraId="03FD0603" w14:textId="77777777" w:rsidTr="006B12C4">
        <w:trPr>
          <w:trHeight w:val="1862"/>
        </w:trPr>
        <w:tc>
          <w:tcPr>
            <w:tcW w:w="5000" w:type="pct"/>
            <w:gridSpan w:val="16"/>
            <w:shd w:val="clear" w:color="auto" w:fill="FFFFFF" w:themeFill="background1"/>
          </w:tcPr>
          <w:p w14:paraId="062E70DF" w14:textId="77777777" w:rsidR="00EB6EA1" w:rsidRPr="00EB6EA1" w:rsidRDefault="00EB6EA1" w:rsidP="00EB6EA1">
            <w:pPr>
              <w:spacing w:before="40" w:after="40" w:line="276" w:lineRule="auto"/>
              <w:rPr>
                <w:rFonts w:ascii="Calibri" w:eastAsia="Calibri" w:hAnsi="Calibri" w:cs="Calibri"/>
                <w:b/>
              </w:rPr>
            </w:pPr>
            <w:r w:rsidRPr="00EB6EA1">
              <w:rPr>
                <w:rFonts w:ascii="Calibri" w:eastAsia="Calibri" w:hAnsi="Calibri" w:cs="Calibri"/>
                <w:b/>
              </w:rPr>
              <w:t>Capture any ideas/opportunities group members share.</w:t>
            </w:r>
          </w:p>
          <w:p w14:paraId="3EACDCB9" w14:textId="77777777" w:rsidR="00EB6EA1" w:rsidRPr="00EB6EA1" w:rsidRDefault="00EB6EA1" w:rsidP="00EB6EA1">
            <w:pPr>
              <w:numPr>
                <w:ilvl w:val="0"/>
                <w:numId w:val="34"/>
              </w:numPr>
              <w:spacing w:before="40" w:after="40" w:line="276" w:lineRule="auto"/>
              <w:contextualSpacing/>
              <w:rPr>
                <w:rFonts w:ascii="Calibri" w:eastAsia="Calibri" w:hAnsi="Calibri" w:cs="Calibri"/>
              </w:rPr>
            </w:pPr>
            <w:r w:rsidRPr="00EB6EA1">
              <w:rPr>
                <w:rFonts w:ascii="Calibri" w:eastAsia="Calibri" w:hAnsi="Calibri" w:cs="Calibri"/>
              </w:rPr>
              <w:t>Change school’s perception of our agencies</w:t>
            </w:r>
            <w:r w:rsidRPr="00EB6EA1">
              <w:rPr>
                <w:rFonts w:ascii="Calibri" w:eastAsia="Calibri" w:hAnsi="Calibri" w:cs="Calibri"/>
              </w:rPr>
              <w:tab/>
            </w:r>
          </w:p>
          <w:p w14:paraId="089C8A84" w14:textId="77777777" w:rsidR="00EB6EA1" w:rsidRPr="00EB6EA1" w:rsidRDefault="00EB6EA1" w:rsidP="00EB6EA1">
            <w:pPr>
              <w:numPr>
                <w:ilvl w:val="0"/>
                <w:numId w:val="34"/>
              </w:numPr>
              <w:spacing w:before="40" w:after="40" w:line="276" w:lineRule="auto"/>
              <w:contextualSpacing/>
              <w:rPr>
                <w:rFonts w:ascii="Calibri" w:eastAsia="Calibri" w:hAnsi="Calibri" w:cs="Calibri"/>
              </w:rPr>
            </w:pPr>
            <w:r w:rsidRPr="00EB6EA1">
              <w:rPr>
                <w:rFonts w:ascii="Calibri" w:eastAsia="Calibri" w:hAnsi="Calibri" w:cs="Calibri"/>
              </w:rPr>
              <w:t xml:space="preserve">Integration goal - Iowa Works: </w:t>
            </w:r>
          </w:p>
          <w:p w14:paraId="787A8D3E" w14:textId="77777777" w:rsidR="00EB6EA1" w:rsidRPr="00EB6EA1" w:rsidRDefault="00EB6EA1" w:rsidP="00EB6EA1">
            <w:pPr>
              <w:numPr>
                <w:ilvl w:val="1"/>
                <w:numId w:val="34"/>
              </w:numPr>
              <w:spacing w:before="40" w:after="40" w:line="276" w:lineRule="auto"/>
              <w:contextualSpacing/>
              <w:rPr>
                <w:rFonts w:ascii="Calibri" w:eastAsia="Calibri" w:hAnsi="Calibri" w:cs="Calibri"/>
              </w:rPr>
            </w:pPr>
            <w:r w:rsidRPr="00EB6EA1">
              <w:rPr>
                <w:rFonts w:ascii="Calibri" w:eastAsia="Calibri" w:hAnsi="Calibri" w:cs="Calibri"/>
              </w:rPr>
              <w:t>Fine tune referrals Follow up when referral is made</w:t>
            </w:r>
            <w:r w:rsidRPr="00EB6EA1">
              <w:rPr>
                <w:rFonts w:ascii="Calibri" w:eastAsia="Calibri" w:hAnsi="Calibri" w:cs="Calibri"/>
              </w:rPr>
              <w:tab/>
            </w:r>
          </w:p>
          <w:p w14:paraId="10897292" w14:textId="77777777" w:rsidR="00EB6EA1" w:rsidRPr="00EB6EA1" w:rsidRDefault="00EB6EA1" w:rsidP="00EB6EA1">
            <w:pPr>
              <w:numPr>
                <w:ilvl w:val="1"/>
                <w:numId w:val="34"/>
              </w:numPr>
              <w:spacing w:before="40" w:after="40" w:line="276" w:lineRule="auto"/>
              <w:contextualSpacing/>
              <w:rPr>
                <w:rFonts w:ascii="Calibri" w:eastAsia="Calibri" w:hAnsi="Calibri" w:cs="Calibri"/>
                <w:b/>
              </w:rPr>
            </w:pPr>
            <w:r w:rsidRPr="00EB6EA1">
              <w:rPr>
                <w:rFonts w:ascii="Calibri" w:eastAsia="Calibri" w:hAnsi="Calibri" w:cs="Calibri"/>
              </w:rPr>
              <w:t>Develop plans together</w:t>
            </w:r>
          </w:p>
        </w:tc>
      </w:tr>
      <w:tr w:rsidR="00EB6EA1" w:rsidRPr="00EB6EA1" w14:paraId="1D023296" w14:textId="77777777" w:rsidTr="006B12C4">
        <w:trPr>
          <w:trHeight w:val="1565"/>
        </w:trPr>
        <w:tc>
          <w:tcPr>
            <w:tcW w:w="5000" w:type="pct"/>
            <w:gridSpan w:val="16"/>
            <w:shd w:val="clear" w:color="auto" w:fill="FFFFFF" w:themeFill="background1"/>
          </w:tcPr>
          <w:p w14:paraId="1CDC52B2" w14:textId="77777777" w:rsidR="00EB6EA1" w:rsidRPr="00EB6EA1" w:rsidRDefault="00EB6EA1" w:rsidP="00EB6EA1">
            <w:pPr>
              <w:spacing w:before="40" w:after="40" w:line="276" w:lineRule="auto"/>
              <w:rPr>
                <w:rFonts w:ascii="Calibri" w:eastAsia="Calibri" w:hAnsi="Calibri" w:cs="Calibri"/>
                <w:b/>
              </w:rPr>
            </w:pPr>
            <w:r w:rsidRPr="00EB6EA1">
              <w:rPr>
                <w:rFonts w:ascii="Calibri" w:eastAsia="Calibri" w:hAnsi="Calibri" w:cs="Calibri"/>
                <w:b/>
              </w:rPr>
              <w:t>Note any questions, concerns, and/or areas for assistance.</w:t>
            </w:r>
          </w:p>
          <w:p w14:paraId="4B5D3395" w14:textId="77777777" w:rsidR="00EB6EA1" w:rsidRPr="00EB6EA1" w:rsidRDefault="00EB6EA1" w:rsidP="00EB6EA1">
            <w:pPr>
              <w:numPr>
                <w:ilvl w:val="0"/>
                <w:numId w:val="35"/>
              </w:numPr>
              <w:spacing w:before="40" w:after="40" w:line="276" w:lineRule="auto"/>
              <w:contextualSpacing/>
              <w:rPr>
                <w:rFonts w:ascii="Calibri" w:eastAsia="Calibri" w:hAnsi="Calibri" w:cs="Calibri"/>
              </w:rPr>
            </w:pPr>
            <w:r w:rsidRPr="00EB6EA1">
              <w:rPr>
                <w:rFonts w:ascii="Calibri" w:eastAsia="Calibri" w:hAnsi="Calibri" w:cs="Calibri"/>
              </w:rPr>
              <w:t>Identify a day of week to meet and discuss mutual clients</w:t>
            </w:r>
          </w:p>
          <w:p w14:paraId="5190A874" w14:textId="77777777" w:rsidR="00EB6EA1" w:rsidRPr="00EB6EA1" w:rsidRDefault="00EB6EA1" w:rsidP="00EB6EA1">
            <w:pPr>
              <w:numPr>
                <w:ilvl w:val="0"/>
                <w:numId w:val="35"/>
              </w:numPr>
              <w:spacing w:before="40" w:after="40" w:line="276" w:lineRule="auto"/>
              <w:contextualSpacing/>
              <w:rPr>
                <w:rFonts w:ascii="Calibri" w:eastAsia="Calibri" w:hAnsi="Calibri" w:cs="Calibri"/>
              </w:rPr>
            </w:pPr>
            <w:r w:rsidRPr="00EB6EA1">
              <w:rPr>
                <w:rFonts w:ascii="Calibri" w:eastAsia="Calibri" w:hAnsi="Calibri" w:cs="Calibri"/>
              </w:rPr>
              <w:t>Schools – workshops – resume</w:t>
            </w:r>
          </w:p>
          <w:p w14:paraId="2326A7DB" w14:textId="5249D276" w:rsidR="00EB6EA1" w:rsidRPr="00EB6EA1" w:rsidRDefault="00EB6EA1" w:rsidP="00793790">
            <w:pPr>
              <w:numPr>
                <w:ilvl w:val="0"/>
                <w:numId w:val="35"/>
              </w:numPr>
              <w:spacing w:before="40" w:after="40" w:line="276" w:lineRule="auto"/>
              <w:contextualSpacing/>
              <w:rPr>
                <w:rFonts w:ascii="Calibri" w:eastAsia="Calibri" w:hAnsi="Calibri" w:cs="Calibri"/>
                <w:b/>
              </w:rPr>
            </w:pPr>
            <w:r w:rsidRPr="00EB6EA1">
              <w:rPr>
                <w:rFonts w:ascii="Calibri" w:eastAsia="Calibri" w:hAnsi="Calibri" w:cs="Calibri"/>
              </w:rPr>
              <w:t>Increase communication and follow up on individual participants</w:t>
            </w:r>
          </w:p>
        </w:tc>
      </w:tr>
    </w:tbl>
    <w:p w14:paraId="3CA63422" w14:textId="5574F734" w:rsidR="00EB6EA1" w:rsidRDefault="00EB6EA1" w:rsidP="00BD7D57">
      <w:pPr>
        <w:ind w:left="180"/>
        <w:jc w:val="both"/>
        <w:rPr>
          <w:i/>
        </w:rPr>
      </w:pPr>
      <w:r w:rsidRPr="00EB6EA1">
        <w:rPr>
          <w:b/>
          <w:i/>
          <w:color w:val="C45911" w:themeColor="accent2" w:themeShade="BF"/>
        </w:rPr>
        <w:lastRenderedPageBreak/>
        <w:t xml:space="preserve">Case Management </w:t>
      </w:r>
    </w:p>
    <w:tbl>
      <w:tblPr>
        <w:tblStyle w:val="TableGrid1"/>
        <w:tblpPr w:leftFromText="187" w:rightFromText="187" w:vertAnchor="text" w:horzAnchor="margin" w:tblpY="184"/>
        <w:tblOverlap w:val="never"/>
        <w:tblW w:w="5000" w:type="pct"/>
        <w:tblLook w:val="04A0" w:firstRow="1" w:lastRow="0" w:firstColumn="1" w:lastColumn="0" w:noHBand="0" w:noVBand="1"/>
      </w:tblPr>
      <w:tblGrid>
        <w:gridCol w:w="2830"/>
        <w:gridCol w:w="644"/>
        <w:gridCol w:w="696"/>
        <w:gridCol w:w="684"/>
        <w:gridCol w:w="645"/>
        <w:gridCol w:w="697"/>
        <w:gridCol w:w="684"/>
        <w:gridCol w:w="645"/>
        <w:gridCol w:w="697"/>
        <w:gridCol w:w="684"/>
        <w:gridCol w:w="645"/>
        <w:gridCol w:w="697"/>
        <w:gridCol w:w="684"/>
        <w:gridCol w:w="645"/>
        <w:gridCol w:w="697"/>
        <w:gridCol w:w="676"/>
      </w:tblGrid>
      <w:tr w:rsidR="00EB6EA1" w:rsidRPr="00EB6EA1" w14:paraId="39790E25" w14:textId="77777777" w:rsidTr="006B12C4">
        <w:trPr>
          <w:tblHeader/>
        </w:trPr>
        <w:tc>
          <w:tcPr>
            <w:tcW w:w="1093" w:type="pct"/>
            <w:shd w:val="clear" w:color="auto" w:fill="F4B083" w:themeFill="accent2" w:themeFillTint="99"/>
          </w:tcPr>
          <w:p w14:paraId="203644C6" w14:textId="77777777" w:rsidR="00EB6EA1" w:rsidRPr="00EB6EA1" w:rsidRDefault="00EB6EA1" w:rsidP="00EB6EA1">
            <w:pPr>
              <w:spacing w:before="40" w:after="40" w:line="276" w:lineRule="auto"/>
              <w:jc w:val="center"/>
              <w:rPr>
                <w:rFonts w:ascii="Arial Narrow" w:eastAsia="Calibri" w:hAnsi="Arial Narrow" w:cs="Calibri"/>
                <w:b/>
                <w:sz w:val="20"/>
                <w:szCs w:val="20"/>
              </w:rPr>
            </w:pPr>
            <w:r w:rsidRPr="00EB6EA1">
              <w:rPr>
                <w:rFonts w:ascii="Arial Narrow" w:eastAsia="Calibri" w:hAnsi="Arial Narrow" w:cs="Calibri"/>
                <w:b/>
                <w:sz w:val="20"/>
                <w:szCs w:val="20"/>
              </w:rPr>
              <w:t>CASE MANAGEMENT</w:t>
            </w:r>
          </w:p>
        </w:tc>
        <w:tc>
          <w:tcPr>
            <w:tcW w:w="782" w:type="pct"/>
            <w:gridSpan w:val="3"/>
            <w:shd w:val="clear" w:color="auto" w:fill="FFE599" w:themeFill="accent4" w:themeFillTint="66"/>
          </w:tcPr>
          <w:p w14:paraId="5CF93127" w14:textId="77777777" w:rsidR="00EB6EA1" w:rsidRPr="00EB6EA1" w:rsidRDefault="00EB6EA1" w:rsidP="00EB6EA1">
            <w:pPr>
              <w:spacing w:before="40" w:after="40" w:line="276" w:lineRule="auto"/>
              <w:jc w:val="center"/>
              <w:rPr>
                <w:rFonts w:ascii="Arial Narrow" w:eastAsia="Calibri" w:hAnsi="Arial Narrow" w:cs="Calibri"/>
                <w:b/>
                <w:sz w:val="20"/>
                <w:szCs w:val="20"/>
              </w:rPr>
            </w:pPr>
            <w:r w:rsidRPr="00EB6EA1">
              <w:rPr>
                <w:rFonts w:ascii="Arial Narrow" w:eastAsia="Calibri" w:hAnsi="Arial Narrow" w:cs="Calibri"/>
                <w:b/>
                <w:sz w:val="20"/>
                <w:szCs w:val="20"/>
              </w:rPr>
              <w:t>ISOLATION</w:t>
            </w:r>
          </w:p>
        </w:tc>
        <w:tc>
          <w:tcPr>
            <w:tcW w:w="782" w:type="pct"/>
            <w:gridSpan w:val="3"/>
            <w:shd w:val="clear" w:color="auto" w:fill="C9C9C9" w:themeFill="accent3" w:themeFillTint="99"/>
          </w:tcPr>
          <w:p w14:paraId="5EDF7B1C" w14:textId="77777777" w:rsidR="00EB6EA1" w:rsidRPr="00EB6EA1" w:rsidRDefault="00EB6EA1" w:rsidP="00EB6EA1">
            <w:pPr>
              <w:spacing w:before="40" w:after="40" w:line="276" w:lineRule="auto"/>
              <w:jc w:val="center"/>
              <w:rPr>
                <w:rFonts w:ascii="Arial Narrow" w:eastAsia="Calibri" w:hAnsi="Arial Narrow" w:cs="Calibri"/>
                <w:b/>
                <w:sz w:val="20"/>
                <w:szCs w:val="20"/>
              </w:rPr>
            </w:pPr>
            <w:r w:rsidRPr="00EB6EA1">
              <w:rPr>
                <w:rFonts w:ascii="Arial Narrow" w:eastAsia="Calibri" w:hAnsi="Arial Narrow" w:cs="Calibri"/>
                <w:b/>
                <w:sz w:val="20"/>
                <w:szCs w:val="20"/>
              </w:rPr>
              <w:t>COMMUNICATION</w:t>
            </w:r>
          </w:p>
        </w:tc>
        <w:tc>
          <w:tcPr>
            <w:tcW w:w="782" w:type="pct"/>
            <w:gridSpan w:val="3"/>
            <w:shd w:val="clear" w:color="auto" w:fill="E3C9E3"/>
          </w:tcPr>
          <w:p w14:paraId="3E82C820" w14:textId="77777777" w:rsidR="00EB6EA1" w:rsidRPr="00EB6EA1" w:rsidRDefault="00EB6EA1" w:rsidP="00EB6EA1">
            <w:pPr>
              <w:spacing w:before="40" w:after="40" w:line="276" w:lineRule="auto"/>
              <w:jc w:val="center"/>
              <w:rPr>
                <w:rFonts w:ascii="Arial Narrow" w:eastAsia="Calibri" w:hAnsi="Arial Narrow" w:cs="Calibri"/>
                <w:b/>
                <w:sz w:val="20"/>
                <w:szCs w:val="20"/>
              </w:rPr>
            </w:pPr>
            <w:r w:rsidRPr="00EB6EA1">
              <w:rPr>
                <w:rFonts w:ascii="Arial Narrow" w:eastAsia="Calibri" w:hAnsi="Arial Narrow" w:cs="Calibri"/>
                <w:b/>
                <w:sz w:val="20"/>
                <w:szCs w:val="20"/>
              </w:rPr>
              <w:t>COORDINATION</w:t>
            </w:r>
          </w:p>
        </w:tc>
        <w:tc>
          <w:tcPr>
            <w:tcW w:w="782" w:type="pct"/>
            <w:gridSpan w:val="3"/>
            <w:shd w:val="clear" w:color="auto" w:fill="A8D08D" w:themeFill="accent6" w:themeFillTint="99"/>
          </w:tcPr>
          <w:p w14:paraId="3A443D21" w14:textId="77777777" w:rsidR="00EB6EA1" w:rsidRPr="00EB6EA1" w:rsidRDefault="00EB6EA1" w:rsidP="00EB6EA1">
            <w:pPr>
              <w:spacing w:before="40" w:after="40" w:line="276" w:lineRule="auto"/>
              <w:jc w:val="center"/>
              <w:rPr>
                <w:rFonts w:ascii="Arial Narrow" w:eastAsia="Calibri" w:hAnsi="Arial Narrow" w:cs="Calibri"/>
                <w:b/>
                <w:sz w:val="20"/>
                <w:szCs w:val="20"/>
              </w:rPr>
            </w:pPr>
            <w:r w:rsidRPr="00EB6EA1">
              <w:rPr>
                <w:rFonts w:ascii="Arial Narrow" w:eastAsia="Calibri" w:hAnsi="Arial Narrow" w:cs="Calibri"/>
                <w:b/>
                <w:sz w:val="20"/>
                <w:szCs w:val="20"/>
              </w:rPr>
              <w:t>COLLABORATION</w:t>
            </w:r>
          </w:p>
        </w:tc>
        <w:tc>
          <w:tcPr>
            <w:tcW w:w="778" w:type="pct"/>
            <w:gridSpan w:val="3"/>
            <w:shd w:val="clear" w:color="auto" w:fill="9CC2E5" w:themeFill="accent1" w:themeFillTint="99"/>
          </w:tcPr>
          <w:p w14:paraId="66E9FC18" w14:textId="77777777" w:rsidR="00EB6EA1" w:rsidRPr="00EB6EA1" w:rsidRDefault="00EB6EA1" w:rsidP="00EB6EA1">
            <w:pPr>
              <w:spacing w:before="40" w:after="40" w:line="276" w:lineRule="auto"/>
              <w:jc w:val="center"/>
              <w:rPr>
                <w:rFonts w:ascii="Arial Narrow" w:eastAsia="Calibri" w:hAnsi="Arial Narrow" w:cs="Calibri"/>
                <w:b/>
                <w:sz w:val="20"/>
                <w:szCs w:val="20"/>
              </w:rPr>
            </w:pPr>
            <w:r w:rsidRPr="00EB6EA1">
              <w:rPr>
                <w:rFonts w:ascii="Arial Narrow" w:eastAsia="Calibri" w:hAnsi="Arial Narrow" w:cs="Calibri"/>
                <w:b/>
                <w:sz w:val="20"/>
                <w:szCs w:val="20"/>
              </w:rPr>
              <w:t>INTEGRATION</w:t>
            </w:r>
          </w:p>
        </w:tc>
      </w:tr>
      <w:tr w:rsidR="00EB6EA1" w:rsidRPr="00EB6EA1" w14:paraId="3F998371" w14:textId="77777777" w:rsidTr="006B12C4">
        <w:trPr>
          <w:trHeight w:val="221"/>
        </w:trPr>
        <w:tc>
          <w:tcPr>
            <w:tcW w:w="1093" w:type="pct"/>
            <w:vMerge w:val="restart"/>
            <w:shd w:val="clear" w:color="auto" w:fill="FFFFFF" w:themeFill="background1"/>
          </w:tcPr>
          <w:p w14:paraId="74206AB8" w14:textId="77777777" w:rsidR="00EB6EA1" w:rsidRPr="00EB6EA1" w:rsidRDefault="00EB6EA1" w:rsidP="00EB6EA1">
            <w:pPr>
              <w:spacing w:before="40" w:after="40" w:line="276" w:lineRule="auto"/>
              <w:jc w:val="center"/>
              <w:rPr>
                <w:rFonts w:ascii="Arial Narrow" w:eastAsia="Calibri" w:hAnsi="Arial Narrow" w:cs="Calibri"/>
                <w:b/>
                <w:sz w:val="8"/>
                <w:szCs w:val="8"/>
              </w:rPr>
            </w:pPr>
          </w:p>
          <w:p w14:paraId="1AAB0769" w14:textId="77777777" w:rsidR="00EB6EA1" w:rsidRPr="00EB6EA1" w:rsidRDefault="00EB6EA1" w:rsidP="00EB6EA1">
            <w:pPr>
              <w:spacing w:before="40" w:after="40" w:line="276" w:lineRule="auto"/>
              <w:jc w:val="center"/>
              <w:rPr>
                <w:rFonts w:ascii="Arial Narrow" w:eastAsia="Calibri" w:hAnsi="Arial Narrow" w:cs="Calibri"/>
                <w:b/>
                <w:sz w:val="20"/>
                <w:szCs w:val="20"/>
              </w:rPr>
            </w:pPr>
            <w:r w:rsidRPr="00EB6EA1">
              <w:rPr>
                <w:rFonts w:ascii="Arial Narrow" w:eastAsia="Calibri" w:hAnsi="Arial Narrow" w:cs="Calibri"/>
                <w:b/>
              </w:rPr>
              <w:sym w:font="Wingdings" w:char="F0FC"/>
            </w:r>
            <w:r w:rsidRPr="00EB6EA1">
              <w:rPr>
                <w:rFonts w:ascii="Arial Narrow" w:eastAsia="Calibri" w:hAnsi="Arial Narrow" w:cs="Calibri"/>
                <w:b/>
                <w:sz w:val="16"/>
                <w:szCs w:val="16"/>
              </w:rPr>
              <w:t xml:space="preserve"> </w:t>
            </w:r>
            <w:r w:rsidRPr="00EB6EA1">
              <w:rPr>
                <w:rFonts w:ascii="Arial Narrow" w:eastAsia="Calibri" w:hAnsi="Arial Narrow" w:cs="Calibri"/>
                <w:b/>
                <w:sz w:val="20"/>
                <w:szCs w:val="20"/>
              </w:rPr>
              <w:t>Current Level of Integration</w:t>
            </w:r>
          </w:p>
          <w:p w14:paraId="2E4816A5" w14:textId="77777777" w:rsidR="00EB6EA1" w:rsidRPr="00EB6EA1" w:rsidRDefault="00EB6EA1" w:rsidP="00EB6EA1">
            <w:pPr>
              <w:spacing w:before="40" w:after="40" w:line="276" w:lineRule="auto"/>
              <w:rPr>
                <w:rFonts w:ascii="Arial Narrow" w:eastAsia="Calibri" w:hAnsi="Arial Narrow" w:cs="Calibri"/>
                <w:sz w:val="16"/>
                <w:szCs w:val="16"/>
              </w:rPr>
            </w:pPr>
            <w:r w:rsidRPr="00EB6EA1">
              <w:rPr>
                <w:rFonts w:ascii="Arial Narrow" w:eastAsia="Calibri" w:hAnsi="Arial Narrow" w:cs="Calibri"/>
                <w:sz w:val="16"/>
                <w:szCs w:val="16"/>
              </w:rPr>
              <w:t xml:space="preserve">Mark individual ratings for each group member.  Discuss any significant differences in participants’ ratings, and determine if there is consensus within the group.  Note the results to report out. </w:t>
            </w:r>
          </w:p>
        </w:tc>
        <w:tc>
          <w:tcPr>
            <w:tcW w:w="249" w:type="pct"/>
            <w:shd w:val="clear" w:color="auto" w:fill="FFF2CC" w:themeFill="accent4" w:themeFillTint="33"/>
          </w:tcPr>
          <w:p w14:paraId="1E998711"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Low</w:t>
            </w:r>
          </w:p>
        </w:tc>
        <w:tc>
          <w:tcPr>
            <w:tcW w:w="269" w:type="pct"/>
            <w:shd w:val="clear" w:color="auto" w:fill="FFF2CC" w:themeFill="accent4" w:themeFillTint="33"/>
          </w:tcPr>
          <w:p w14:paraId="02DF69D3"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Mid</w:t>
            </w:r>
          </w:p>
        </w:tc>
        <w:tc>
          <w:tcPr>
            <w:tcW w:w="264" w:type="pct"/>
            <w:shd w:val="clear" w:color="auto" w:fill="FFF2CC" w:themeFill="accent4" w:themeFillTint="33"/>
          </w:tcPr>
          <w:p w14:paraId="4FEB848A"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High</w:t>
            </w:r>
          </w:p>
        </w:tc>
        <w:tc>
          <w:tcPr>
            <w:tcW w:w="249" w:type="pct"/>
            <w:shd w:val="clear" w:color="auto" w:fill="E7E6E6" w:themeFill="background2"/>
          </w:tcPr>
          <w:p w14:paraId="19488784"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Low</w:t>
            </w:r>
          </w:p>
        </w:tc>
        <w:tc>
          <w:tcPr>
            <w:tcW w:w="269" w:type="pct"/>
            <w:shd w:val="clear" w:color="auto" w:fill="E7E6E6" w:themeFill="background2"/>
          </w:tcPr>
          <w:p w14:paraId="0E839438"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Mid</w:t>
            </w:r>
          </w:p>
        </w:tc>
        <w:tc>
          <w:tcPr>
            <w:tcW w:w="264" w:type="pct"/>
            <w:shd w:val="clear" w:color="auto" w:fill="E7E6E6" w:themeFill="background2"/>
          </w:tcPr>
          <w:p w14:paraId="68D9E3D6"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High</w:t>
            </w:r>
          </w:p>
        </w:tc>
        <w:tc>
          <w:tcPr>
            <w:tcW w:w="249" w:type="pct"/>
            <w:shd w:val="clear" w:color="auto" w:fill="F5EBF5"/>
          </w:tcPr>
          <w:p w14:paraId="0A066B20"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Low</w:t>
            </w:r>
          </w:p>
        </w:tc>
        <w:tc>
          <w:tcPr>
            <w:tcW w:w="269" w:type="pct"/>
            <w:shd w:val="clear" w:color="auto" w:fill="F5EBF5"/>
          </w:tcPr>
          <w:p w14:paraId="3348710F"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Mid</w:t>
            </w:r>
          </w:p>
        </w:tc>
        <w:tc>
          <w:tcPr>
            <w:tcW w:w="264" w:type="pct"/>
            <w:shd w:val="clear" w:color="auto" w:fill="F5EBF5"/>
          </w:tcPr>
          <w:p w14:paraId="7D261C65"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High</w:t>
            </w:r>
          </w:p>
        </w:tc>
        <w:tc>
          <w:tcPr>
            <w:tcW w:w="249" w:type="pct"/>
            <w:shd w:val="clear" w:color="auto" w:fill="E2EFD9" w:themeFill="accent6" w:themeFillTint="33"/>
          </w:tcPr>
          <w:p w14:paraId="3A1C47A0"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Low</w:t>
            </w:r>
          </w:p>
        </w:tc>
        <w:tc>
          <w:tcPr>
            <w:tcW w:w="269" w:type="pct"/>
            <w:shd w:val="clear" w:color="auto" w:fill="E2EFD9" w:themeFill="accent6" w:themeFillTint="33"/>
          </w:tcPr>
          <w:p w14:paraId="69F4A58E"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Mid</w:t>
            </w:r>
          </w:p>
        </w:tc>
        <w:tc>
          <w:tcPr>
            <w:tcW w:w="264" w:type="pct"/>
            <w:shd w:val="clear" w:color="auto" w:fill="E2EFD9" w:themeFill="accent6" w:themeFillTint="33"/>
          </w:tcPr>
          <w:p w14:paraId="69803005"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High</w:t>
            </w:r>
          </w:p>
        </w:tc>
        <w:tc>
          <w:tcPr>
            <w:tcW w:w="249" w:type="pct"/>
            <w:shd w:val="clear" w:color="auto" w:fill="DEEAF6" w:themeFill="accent1" w:themeFillTint="33"/>
          </w:tcPr>
          <w:p w14:paraId="75BF1E2F"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Low</w:t>
            </w:r>
          </w:p>
        </w:tc>
        <w:tc>
          <w:tcPr>
            <w:tcW w:w="269" w:type="pct"/>
            <w:shd w:val="clear" w:color="auto" w:fill="DEEAF6" w:themeFill="accent1" w:themeFillTint="33"/>
          </w:tcPr>
          <w:p w14:paraId="3FF5E045"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Mid</w:t>
            </w:r>
          </w:p>
        </w:tc>
        <w:tc>
          <w:tcPr>
            <w:tcW w:w="260" w:type="pct"/>
            <w:shd w:val="clear" w:color="auto" w:fill="DEEAF6" w:themeFill="accent1" w:themeFillTint="33"/>
          </w:tcPr>
          <w:p w14:paraId="56A97FD2" w14:textId="77777777" w:rsidR="00EB6EA1" w:rsidRPr="00EB6EA1" w:rsidRDefault="00EB6EA1" w:rsidP="00EB6EA1">
            <w:pPr>
              <w:spacing w:before="60" w:after="200" w:line="276" w:lineRule="auto"/>
              <w:jc w:val="center"/>
              <w:rPr>
                <w:rFonts w:ascii="Calibri" w:eastAsia="Calibri" w:hAnsi="Calibri" w:cs="Calibri"/>
                <w:sz w:val="16"/>
                <w:szCs w:val="16"/>
              </w:rPr>
            </w:pPr>
            <w:r w:rsidRPr="00EB6EA1">
              <w:rPr>
                <w:rFonts w:ascii="Calibri" w:eastAsia="Calibri" w:hAnsi="Calibri" w:cs="Calibri"/>
                <w:sz w:val="16"/>
                <w:szCs w:val="16"/>
              </w:rPr>
              <w:t>High</w:t>
            </w:r>
          </w:p>
        </w:tc>
      </w:tr>
      <w:tr w:rsidR="00EB6EA1" w:rsidRPr="00EB6EA1" w14:paraId="5101B69B" w14:textId="77777777" w:rsidTr="00793790">
        <w:trPr>
          <w:trHeight w:val="1114"/>
        </w:trPr>
        <w:tc>
          <w:tcPr>
            <w:tcW w:w="1093" w:type="pct"/>
            <w:vMerge/>
            <w:shd w:val="clear" w:color="auto" w:fill="FFFFFF" w:themeFill="background1"/>
          </w:tcPr>
          <w:p w14:paraId="7F544BF5" w14:textId="77777777" w:rsidR="00EB6EA1" w:rsidRPr="00EB6EA1" w:rsidRDefault="00EB6EA1" w:rsidP="00EB6EA1">
            <w:pPr>
              <w:spacing w:after="200" w:line="276" w:lineRule="auto"/>
              <w:rPr>
                <w:rFonts w:ascii="Calibri" w:eastAsia="Calibri" w:hAnsi="Calibri" w:cs="Calibri"/>
                <w:b/>
                <w:sz w:val="16"/>
                <w:szCs w:val="16"/>
              </w:rPr>
            </w:pPr>
          </w:p>
        </w:tc>
        <w:tc>
          <w:tcPr>
            <w:tcW w:w="249" w:type="pct"/>
            <w:shd w:val="clear" w:color="auto" w:fill="FFFFFF" w:themeFill="background1"/>
          </w:tcPr>
          <w:p w14:paraId="5FF2E1E6" w14:textId="77777777" w:rsidR="00EB6EA1" w:rsidRPr="00EB6EA1" w:rsidRDefault="00EB6EA1" w:rsidP="00EB6EA1">
            <w:pPr>
              <w:spacing w:after="200" w:line="276" w:lineRule="auto"/>
              <w:rPr>
                <w:rFonts w:ascii="Calibri" w:eastAsia="Calibri" w:hAnsi="Calibri" w:cs="Calibri"/>
                <w:sz w:val="16"/>
                <w:szCs w:val="16"/>
              </w:rPr>
            </w:pPr>
          </w:p>
          <w:p w14:paraId="03D123FA" w14:textId="77777777" w:rsidR="00EB6EA1" w:rsidRPr="00EB6EA1" w:rsidRDefault="00EB6EA1" w:rsidP="00EB6EA1">
            <w:pPr>
              <w:spacing w:after="200" w:line="276" w:lineRule="auto"/>
              <w:rPr>
                <w:rFonts w:ascii="Calibri" w:eastAsia="Calibri" w:hAnsi="Calibri" w:cs="Calibri"/>
                <w:sz w:val="16"/>
                <w:szCs w:val="16"/>
              </w:rPr>
            </w:pPr>
          </w:p>
          <w:p w14:paraId="095DE51F" w14:textId="77777777" w:rsidR="00EB6EA1" w:rsidRPr="00EB6EA1" w:rsidRDefault="00EB6EA1" w:rsidP="00EB6EA1">
            <w:pPr>
              <w:spacing w:after="200" w:line="276" w:lineRule="auto"/>
              <w:rPr>
                <w:rFonts w:ascii="Calibri" w:eastAsia="Calibri" w:hAnsi="Calibri" w:cs="Calibri"/>
                <w:sz w:val="16"/>
                <w:szCs w:val="16"/>
              </w:rPr>
            </w:pPr>
          </w:p>
        </w:tc>
        <w:tc>
          <w:tcPr>
            <w:tcW w:w="269" w:type="pct"/>
            <w:shd w:val="clear" w:color="auto" w:fill="FFFFFF" w:themeFill="background1"/>
          </w:tcPr>
          <w:p w14:paraId="722B8BAF" w14:textId="77777777" w:rsidR="00EB6EA1" w:rsidRPr="00EB6EA1" w:rsidRDefault="00EB6EA1" w:rsidP="00EB6EA1">
            <w:pPr>
              <w:spacing w:after="200" w:line="276" w:lineRule="auto"/>
              <w:rPr>
                <w:rFonts w:ascii="Calibri" w:eastAsia="Calibri" w:hAnsi="Calibri" w:cs="Calibri"/>
                <w:sz w:val="16"/>
                <w:szCs w:val="16"/>
              </w:rPr>
            </w:pPr>
          </w:p>
        </w:tc>
        <w:tc>
          <w:tcPr>
            <w:tcW w:w="264" w:type="pct"/>
            <w:shd w:val="clear" w:color="auto" w:fill="FFFFFF" w:themeFill="background1"/>
          </w:tcPr>
          <w:p w14:paraId="0B9AA5F9" w14:textId="77777777" w:rsidR="00EB6EA1" w:rsidRPr="00EB6EA1" w:rsidRDefault="00EB6EA1" w:rsidP="00EB6EA1">
            <w:pPr>
              <w:spacing w:after="200" w:line="276" w:lineRule="auto"/>
              <w:rPr>
                <w:rFonts w:ascii="Calibri" w:eastAsia="Calibri" w:hAnsi="Calibri" w:cs="Calibri"/>
                <w:sz w:val="16"/>
                <w:szCs w:val="16"/>
              </w:rPr>
            </w:pPr>
          </w:p>
        </w:tc>
        <w:tc>
          <w:tcPr>
            <w:tcW w:w="249" w:type="pct"/>
            <w:shd w:val="clear" w:color="auto" w:fill="FFFFFF" w:themeFill="background1"/>
          </w:tcPr>
          <w:p w14:paraId="46DDFC6D" w14:textId="77777777" w:rsidR="00EB6EA1" w:rsidRPr="00EB6EA1" w:rsidRDefault="00EB6EA1" w:rsidP="00EB6EA1">
            <w:pPr>
              <w:spacing w:after="200" w:line="276" w:lineRule="auto"/>
              <w:rPr>
                <w:rFonts w:ascii="Calibri" w:eastAsia="Calibri" w:hAnsi="Calibri" w:cs="Calibri"/>
                <w:sz w:val="16"/>
                <w:szCs w:val="16"/>
              </w:rPr>
            </w:pPr>
          </w:p>
        </w:tc>
        <w:tc>
          <w:tcPr>
            <w:tcW w:w="269" w:type="pct"/>
            <w:shd w:val="clear" w:color="auto" w:fill="FFFFFF" w:themeFill="background1"/>
          </w:tcPr>
          <w:p w14:paraId="4D29B990" w14:textId="77777777" w:rsidR="00EB6EA1" w:rsidRPr="00EB6EA1" w:rsidRDefault="00EB6EA1" w:rsidP="00EB6EA1">
            <w:pPr>
              <w:spacing w:after="200" w:line="276" w:lineRule="auto"/>
              <w:rPr>
                <w:rFonts w:ascii="Calibri" w:eastAsia="Calibri" w:hAnsi="Calibri" w:cs="Calibri"/>
                <w:sz w:val="16"/>
                <w:szCs w:val="16"/>
              </w:rPr>
            </w:pPr>
          </w:p>
        </w:tc>
        <w:tc>
          <w:tcPr>
            <w:tcW w:w="264" w:type="pct"/>
            <w:shd w:val="clear" w:color="auto" w:fill="FFFFFF" w:themeFill="background1"/>
          </w:tcPr>
          <w:p w14:paraId="54C0AC97" w14:textId="77777777" w:rsidR="00EB6EA1" w:rsidRPr="00EB6EA1" w:rsidRDefault="00EB6EA1" w:rsidP="00EB6EA1">
            <w:pPr>
              <w:spacing w:after="200" w:line="276" w:lineRule="auto"/>
              <w:rPr>
                <w:rFonts w:ascii="Calibri" w:eastAsia="Calibri" w:hAnsi="Calibri" w:cs="Calibri"/>
                <w:sz w:val="16"/>
                <w:szCs w:val="16"/>
              </w:rPr>
            </w:pPr>
          </w:p>
        </w:tc>
        <w:tc>
          <w:tcPr>
            <w:tcW w:w="249" w:type="pct"/>
            <w:shd w:val="clear" w:color="auto" w:fill="FFFFFF" w:themeFill="background1"/>
          </w:tcPr>
          <w:p w14:paraId="7EAA108B" w14:textId="77777777" w:rsidR="00EB6EA1" w:rsidRPr="00EB6EA1" w:rsidRDefault="00EB6EA1" w:rsidP="00EB6EA1">
            <w:pPr>
              <w:spacing w:after="200" w:line="276" w:lineRule="auto"/>
              <w:rPr>
                <w:rFonts w:ascii="Calibri" w:eastAsia="Calibri" w:hAnsi="Calibri" w:cs="Calibri"/>
                <w:sz w:val="16"/>
                <w:szCs w:val="16"/>
              </w:rPr>
            </w:pPr>
          </w:p>
        </w:tc>
        <w:tc>
          <w:tcPr>
            <w:tcW w:w="269" w:type="pct"/>
            <w:shd w:val="clear" w:color="auto" w:fill="FFFFFF" w:themeFill="background1"/>
          </w:tcPr>
          <w:p w14:paraId="5D498FB8" w14:textId="77777777" w:rsidR="00EB6EA1" w:rsidRPr="00EB6EA1" w:rsidRDefault="00EB6EA1" w:rsidP="00EB6EA1">
            <w:pPr>
              <w:spacing w:after="200" w:line="276" w:lineRule="auto"/>
              <w:rPr>
                <w:rFonts w:ascii="Calibri" w:eastAsia="Calibri" w:hAnsi="Calibri" w:cs="Calibri"/>
                <w:sz w:val="16"/>
                <w:szCs w:val="16"/>
              </w:rPr>
            </w:pPr>
            <w:r w:rsidRPr="00EB6EA1">
              <w:rPr>
                <w:rFonts w:ascii="Calibri" w:eastAsia="Calibri" w:hAnsi="Calibri" w:cs="Calibri"/>
                <w:noProof/>
                <w:sz w:val="16"/>
                <w:szCs w:val="16"/>
              </w:rPr>
              <mc:AlternateContent>
                <mc:Choice Requires="wps">
                  <w:drawing>
                    <wp:anchor distT="0" distB="0" distL="114300" distR="114300" simplePos="0" relativeHeight="251666432" behindDoc="0" locked="0" layoutInCell="1" allowOverlap="1" wp14:anchorId="0F0EEF2A" wp14:editId="4AF9DDB9">
                      <wp:simplePos x="0" y="0"/>
                      <wp:positionH relativeFrom="column">
                        <wp:posOffset>226695</wp:posOffset>
                      </wp:positionH>
                      <wp:positionV relativeFrom="paragraph">
                        <wp:posOffset>128270</wp:posOffset>
                      </wp:positionV>
                      <wp:extent cx="247650" cy="381000"/>
                      <wp:effectExtent l="0" t="0" r="0" b="0"/>
                      <wp:wrapNone/>
                      <wp:docPr id="1" name="Multiply 1"/>
                      <wp:cNvGraphicFramePr/>
                      <a:graphic xmlns:a="http://schemas.openxmlformats.org/drawingml/2006/main">
                        <a:graphicData uri="http://schemas.microsoft.com/office/word/2010/wordprocessingShape">
                          <wps:wsp>
                            <wps:cNvSpPr/>
                            <wps:spPr>
                              <a:xfrm>
                                <a:off x="0" y="0"/>
                                <a:ext cx="247650" cy="381000"/>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C5EC4C" id="Multiply 1" o:spid="_x0000_s1026" style="position:absolute;margin-left:17.85pt;margin-top:10.1pt;width:19.5pt;height:3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765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" path="m35061,107379l83898,75635r39927,61426l163752,75635r48837,31744l158560,190500r54029,83121l163752,305365,123825,243939,83898,305365,35061,273621,89090,190500,35061,107379xe" fillcolor="#5b9bd5" strokecolor="#41719c" strokeweight="1pt">
                      <v:stroke joinstyle="miter"/>
                      <v:path arrowok="t" o:connecttype="custom" o:connectlocs="35061,107379;83898,75635;123825,137061;163752,75635;212589,107379;158560,190500;212589,273621;163752,305365;123825,243939;83898,305365;35061,273621;89090,190500;35061,107379" o:connectangles="0,0,0,0,0,0,0,0,0,0,0,0,0"/>
                    </v:shape>
                  </w:pict>
                </mc:Fallback>
              </mc:AlternateContent>
            </w:r>
          </w:p>
        </w:tc>
        <w:tc>
          <w:tcPr>
            <w:tcW w:w="264" w:type="pct"/>
            <w:shd w:val="clear" w:color="auto" w:fill="FFFFFF" w:themeFill="background1"/>
          </w:tcPr>
          <w:p w14:paraId="6A1B5CFC" w14:textId="77777777" w:rsidR="00EB6EA1" w:rsidRPr="00EB6EA1" w:rsidRDefault="00EB6EA1" w:rsidP="00EB6EA1">
            <w:pPr>
              <w:spacing w:after="200" w:line="276" w:lineRule="auto"/>
              <w:rPr>
                <w:rFonts w:ascii="Calibri" w:eastAsia="Calibri" w:hAnsi="Calibri" w:cs="Calibri"/>
                <w:sz w:val="16"/>
                <w:szCs w:val="16"/>
              </w:rPr>
            </w:pPr>
          </w:p>
        </w:tc>
        <w:tc>
          <w:tcPr>
            <w:tcW w:w="249" w:type="pct"/>
            <w:shd w:val="clear" w:color="auto" w:fill="FFFFFF" w:themeFill="background1"/>
          </w:tcPr>
          <w:p w14:paraId="36CB12E7" w14:textId="77777777" w:rsidR="00EB6EA1" w:rsidRPr="00EB6EA1" w:rsidRDefault="00EB6EA1" w:rsidP="00EB6EA1">
            <w:pPr>
              <w:spacing w:after="200" w:line="276" w:lineRule="auto"/>
              <w:rPr>
                <w:rFonts w:ascii="Calibri" w:eastAsia="Calibri" w:hAnsi="Calibri" w:cs="Calibri"/>
                <w:sz w:val="16"/>
                <w:szCs w:val="16"/>
              </w:rPr>
            </w:pPr>
          </w:p>
        </w:tc>
        <w:tc>
          <w:tcPr>
            <w:tcW w:w="269" w:type="pct"/>
            <w:shd w:val="clear" w:color="auto" w:fill="FFFFFF" w:themeFill="background1"/>
          </w:tcPr>
          <w:p w14:paraId="27A0FC37" w14:textId="77777777" w:rsidR="00EB6EA1" w:rsidRPr="00EB6EA1" w:rsidRDefault="00EB6EA1" w:rsidP="00EB6EA1">
            <w:pPr>
              <w:spacing w:after="200" w:line="276" w:lineRule="auto"/>
              <w:rPr>
                <w:rFonts w:ascii="Calibri" w:eastAsia="Calibri" w:hAnsi="Calibri" w:cs="Calibri"/>
                <w:sz w:val="16"/>
                <w:szCs w:val="16"/>
              </w:rPr>
            </w:pPr>
          </w:p>
        </w:tc>
        <w:tc>
          <w:tcPr>
            <w:tcW w:w="264" w:type="pct"/>
            <w:shd w:val="clear" w:color="auto" w:fill="FFFFFF" w:themeFill="background1"/>
          </w:tcPr>
          <w:p w14:paraId="65F88AB7" w14:textId="77777777" w:rsidR="00EB6EA1" w:rsidRPr="00EB6EA1" w:rsidRDefault="00EB6EA1" w:rsidP="00EB6EA1">
            <w:pPr>
              <w:spacing w:after="200" w:line="276" w:lineRule="auto"/>
              <w:rPr>
                <w:rFonts w:ascii="Calibri" w:eastAsia="Calibri" w:hAnsi="Calibri" w:cs="Calibri"/>
                <w:sz w:val="16"/>
                <w:szCs w:val="16"/>
              </w:rPr>
            </w:pPr>
          </w:p>
        </w:tc>
        <w:tc>
          <w:tcPr>
            <w:tcW w:w="249" w:type="pct"/>
            <w:shd w:val="clear" w:color="auto" w:fill="FFFFFF" w:themeFill="background1"/>
          </w:tcPr>
          <w:p w14:paraId="0AEE8C4A" w14:textId="77777777" w:rsidR="00EB6EA1" w:rsidRPr="00EB6EA1" w:rsidRDefault="00EB6EA1" w:rsidP="00EB6EA1">
            <w:pPr>
              <w:spacing w:after="200" w:line="276" w:lineRule="auto"/>
              <w:rPr>
                <w:rFonts w:ascii="Calibri" w:eastAsia="Calibri" w:hAnsi="Calibri" w:cs="Calibri"/>
                <w:sz w:val="16"/>
                <w:szCs w:val="16"/>
              </w:rPr>
            </w:pPr>
          </w:p>
        </w:tc>
        <w:tc>
          <w:tcPr>
            <w:tcW w:w="269" w:type="pct"/>
            <w:shd w:val="clear" w:color="auto" w:fill="FFFFFF" w:themeFill="background1"/>
          </w:tcPr>
          <w:p w14:paraId="7C88A562" w14:textId="77777777" w:rsidR="00EB6EA1" w:rsidRPr="00EB6EA1" w:rsidRDefault="00EB6EA1" w:rsidP="00EB6EA1">
            <w:pPr>
              <w:spacing w:after="200" w:line="276" w:lineRule="auto"/>
              <w:rPr>
                <w:rFonts w:ascii="Calibri" w:eastAsia="Calibri" w:hAnsi="Calibri" w:cs="Calibri"/>
                <w:sz w:val="16"/>
                <w:szCs w:val="16"/>
              </w:rPr>
            </w:pPr>
          </w:p>
        </w:tc>
        <w:tc>
          <w:tcPr>
            <w:tcW w:w="260" w:type="pct"/>
            <w:shd w:val="clear" w:color="auto" w:fill="FFFFFF" w:themeFill="background1"/>
          </w:tcPr>
          <w:p w14:paraId="213D8AC7" w14:textId="77777777" w:rsidR="00EB6EA1" w:rsidRPr="00EB6EA1" w:rsidRDefault="00EB6EA1" w:rsidP="00EB6EA1">
            <w:pPr>
              <w:spacing w:after="200" w:line="276" w:lineRule="auto"/>
              <w:rPr>
                <w:rFonts w:ascii="Calibri" w:eastAsia="Calibri" w:hAnsi="Calibri" w:cs="Calibri"/>
                <w:sz w:val="16"/>
                <w:szCs w:val="16"/>
              </w:rPr>
            </w:pPr>
          </w:p>
        </w:tc>
      </w:tr>
      <w:tr w:rsidR="00EB6EA1" w:rsidRPr="00EB6EA1" w14:paraId="213EECDA" w14:textId="77777777" w:rsidTr="006B12C4">
        <w:trPr>
          <w:trHeight w:val="1817"/>
        </w:trPr>
        <w:tc>
          <w:tcPr>
            <w:tcW w:w="5000" w:type="pct"/>
            <w:gridSpan w:val="16"/>
            <w:shd w:val="clear" w:color="auto" w:fill="FFFFFF" w:themeFill="background1"/>
          </w:tcPr>
          <w:p w14:paraId="49C728A2" w14:textId="77777777" w:rsidR="00EB6EA1" w:rsidRPr="00EB6EA1" w:rsidRDefault="00EB6EA1" w:rsidP="00EB6EA1">
            <w:pPr>
              <w:spacing w:before="40" w:after="40" w:line="276" w:lineRule="auto"/>
              <w:rPr>
                <w:rFonts w:ascii="Calibri" w:eastAsia="Calibri" w:hAnsi="Calibri" w:cs="Calibri"/>
              </w:rPr>
            </w:pPr>
            <w:r w:rsidRPr="00EB6EA1">
              <w:rPr>
                <w:rFonts w:ascii="Calibri" w:eastAsia="Calibri" w:hAnsi="Calibri" w:cs="Calibri"/>
                <w:b/>
              </w:rPr>
              <w:t>Capture any examples shared in the discussion.</w:t>
            </w:r>
          </w:p>
          <w:p w14:paraId="786E9DE6" w14:textId="77777777" w:rsidR="00EB6EA1" w:rsidRPr="00EB6EA1" w:rsidRDefault="00EB6EA1" w:rsidP="00EB6EA1">
            <w:pPr>
              <w:numPr>
                <w:ilvl w:val="0"/>
                <w:numId w:val="30"/>
              </w:numPr>
              <w:spacing w:before="40" w:after="40" w:line="276" w:lineRule="auto"/>
              <w:contextualSpacing/>
              <w:rPr>
                <w:rFonts w:ascii="Calibri" w:eastAsia="Calibri" w:hAnsi="Calibri" w:cs="Calibri"/>
              </w:rPr>
            </w:pPr>
            <w:r w:rsidRPr="00EB6EA1">
              <w:rPr>
                <w:rFonts w:ascii="Calibri" w:eastAsia="Calibri" w:hAnsi="Calibri" w:cs="Calibri"/>
              </w:rPr>
              <w:t>Information sharing between multiple partners on common customers</w:t>
            </w:r>
          </w:p>
          <w:p w14:paraId="46AC7298" w14:textId="77777777" w:rsidR="00EB6EA1" w:rsidRPr="00EB6EA1" w:rsidRDefault="00EB6EA1" w:rsidP="00EB6EA1">
            <w:pPr>
              <w:numPr>
                <w:ilvl w:val="0"/>
                <w:numId w:val="30"/>
              </w:numPr>
              <w:spacing w:before="40" w:after="40" w:line="276" w:lineRule="auto"/>
              <w:contextualSpacing/>
              <w:rPr>
                <w:rFonts w:ascii="Calibri" w:eastAsia="Calibri" w:hAnsi="Calibri" w:cs="Calibri"/>
              </w:rPr>
            </w:pPr>
            <w:r w:rsidRPr="00EB6EA1">
              <w:rPr>
                <w:rFonts w:ascii="Calibri" w:eastAsia="Calibri" w:hAnsi="Calibri" w:cs="Calibri"/>
              </w:rPr>
              <w:t>Referrals from PJ to VR</w:t>
            </w:r>
          </w:p>
          <w:p w14:paraId="60B51CBD" w14:textId="77777777" w:rsidR="00EB6EA1" w:rsidRPr="00EB6EA1" w:rsidRDefault="00EB6EA1" w:rsidP="00EB6EA1">
            <w:pPr>
              <w:numPr>
                <w:ilvl w:val="0"/>
                <w:numId w:val="30"/>
              </w:numPr>
              <w:spacing w:before="40" w:after="40" w:line="276" w:lineRule="auto"/>
              <w:contextualSpacing/>
              <w:rPr>
                <w:rFonts w:ascii="Calibri" w:eastAsia="Calibri" w:hAnsi="Calibri" w:cs="Calibri"/>
              </w:rPr>
            </w:pPr>
            <w:r w:rsidRPr="00EB6EA1">
              <w:rPr>
                <w:rFonts w:ascii="Calibri" w:eastAsia="Calibri" w:hAnsi="Calibri" w:cs="Calibri"/>
              </w:rPr>
              <w:t>PJ attending intakes at VR</w:t>
            </w:r>
          </w:p>
          <w:p w14:paraId="1F1C719A" w14:textId="77777777" w:rsidR="00EB6EA1" w:rsidRPr="00EB6EA1" w:rsidRDefault="00EB6EA1" w:rsidP="00EB6EA1">
            <w:pPr>
              <w:numPr>
                <w:ilvl w:val="0"/>
                <w:numId w:val="30"/>
              </w:numPr>
              <w:spacing w:before="40" w:after="40" w:line="276" w:lineRule="auto"/>
              <w:contextualSpacing/>
              <w:rPr>
                <w:rFonts w:ascii="Calibri" w:eastAsia="Calibri" w:hAnsi="Calibri" w:cs="Calibri"/>
                <w:b/>
                <w:sz w:val="20"/>
                <w:szCs w:val="20"/>
              </w:rPr>
            </w:pPr>
            <w:r w:rsidRPr="00EB6EA1">
              <w:rPr>
                <w:rFonts w:ascii="Calibri" w:eastAsia="Calibri" w:hAnsi="Calibri" w:cs="Calibri"/>
              </w:rPr>
              <w:t>Partner referral sheet</w:t>
            </w:r>
          </w:p>
        </w:tc>
      </w:tr>
      <w:tr w:rsidR="00EB6EA1" w:rsidRPr="00EB6EA1" w14:paraId="20163926" w14:textId="77777777" w:rsidTr="006B12C4">
        <w:trPr>
          <w:trHeight w:val="1862"/>
        </w:trPr>
        <w:tc>
          <w:tcPr>
            <w:tcW w:w="5000" w:type="pct"/>
            <w:gridSpan w:val="16"/>
            <w:shd w:val="clear" w:color="auto" w:fill="FFFFFF" w:themeFill="background1"/>
          </w:tcPr>
          <w:p w14:paraId="06111AC0" w14:textId="77777777" w:rsidR="00EB6EA1" w:rsidRPr="00EB6EA1" w:rsidRDefault="00EB6EA1" w:rsidP="00EB6EA1">
            <w:pPr>
              <w:spacing w:before="40" w:after="40" w:line="276" w:lineRule="auto"/>
              <w:rPr>
                <w:rFonts w:ascii="Calibri" w:eastAsia="Calibri" w:hAnsi="Calibri" w:cs="Calibri"/>
              </w:rPr>
            </w:pPr>
            <w:r w:rsidRPr="00EB6EA1">
              <w:rPr>
                <w:rFonts w:ascii="Calibri" w:eastAsia="Calibri" w:hAnsi="Calibri" w:cs="Calibri"/>
                <w:b/>
              </w:rPr>
              <w:t>Capture any ideas/opportunities group members share.</w:t>
            </w:r>
          </w:p>
          <w:p w14:paraId="593BEA07" w14:textId="77777777" w:rsidR="00EB6EA1" w:rsidRPr="00EB6EA1" w:rsidRDefault="00EB6EA1" w:rsidP="00EB6EA1">
            <w:pPr>
              <w:numPr>
                <w:ilvl w:val="0"/>
                <w:numId w:val="31"/>
              </w:numPr>
              <w:spacing w:before="40" w:after="40" w:line="276" w:lineRule="auto"/>
              <w:contextualSpacing/>
              <w:rPr>
                <w:rFonts w:ascii="Calibri" w:eastAsia="Calibri" w:hAnsi="Calibri" w:cs="Calibri"/>
              </w:rPr>
            </w:pPr>
            <w:r w:rsidRPr="00EB6EA1">
              <w:rPr>
                <w:rFonts w:ascii="Calibri" w:eastAsia="Calibri" w:hAnsi="Calibri" w:cs="Calibri"/>
              </w:rPr>
              <w:t>Blanket release for all partner programs</w:t>
            </w:r>
          </w:p>
          <w:p w14:paraId="6A8DE3CF" w14:textId="77777777" w:rsidR="00EB6EA1" w:rsidRPr="00EB6EA1" w:rsidRDefault="00EB6EA1" w:rsidP="00EB6EA1">
            <w:pPr>
              <w:numPr>
                <w:ilvl w:val="0"/>
                <w:numId w:val="31"/>
              </w:numPr>
              <w:spacing w:before="40" w:after="40" w:line="276" w:lineRule="auto"/>
              <w:contextualSpacing/>
              <w:rPr>
                <w:rFonts w:ascii="Calibri" w:eastAsia="Calibri" w:hAnsi="Calibri" w:cs="Calibri"/>
              </w:rPr>
            </w:pPr>
            <w:r w:rsidRPr="00EB6EA1">
              <w:rPr>
                <w:rFonts w:ascii="Calibri" w:eastAsia="Calibri" w:hAnsi="Calibri" w:cs="Calibri"/>
              </w:rPr>
              <w:t>Reminders to staff to make referrals</w:t>
            </w:r>
          </w:p>
          <w:p w14:paraId="60697129" w14:textId="77777777" w:rsidR="00EB6EA1" w:rsidRPr="00EB6EA1" w:rsidRDefault="00EB6EA1" w:rsidP="00EB6EA1">
            <w:pPr>
              <w:numPr>
                <w:ilvl w:val="0"/>
                <w:numId w:val="31"/>
              </w:numPr>
              <w:spacing w:before="40" w:after="40" w:line="276" w:lineRule="auto"/>
              <w:contextualSpacing/>
              <w:rPr>
                <w:rFonts w:ascii="Calibri" w:eastAsia="Calibri" w:hAnsi="Calibri" w:cs="Calibri"/>
              </w:rPr>
            </w:pPr>
            <w:r w:rsidRPr="00EB6EA1">
              <w:rPr>
                <w:rFonts w:ascii="Calibri" w:eastAsia="Calibri" w:hAnsi="Calibri" w:cs="Calibri"/>
              </w:rPr>
              <w:t>FaDDS referral – add partners to it and all utilize it</w:t>
            </w:r>
          </w:p>
          <w:p w14:paraId="4827207D" w14:textId="77777777" w:rsidR="00EB6EA1" w:rsidRPr="00EB6EA1" w:rsidRDefault="00EB6EA1" w:rsidP="00EB6EA1">
            <w:pPr>
              <w:numPr>
                <w:ilvl w:val="0"/>
                <w:numId w:val="31"/>
              </w:numPr>
              <w:spacing w:before="40" w:after="40" w:line="276" w:lineRule="auto"/>
              <w:contextualSpacing/>
              <w:rPr>
                <w:rFonts w:ascii="Calibri" w:eastAsia="Calibri" w:hAnsi="Calibri" w:cs="Calibri"/>
                <w:b/>
              </w:rPr>
            </w:pPr>
            <w:r w:rsidRPr="00EB6EA1">
              <w:rPr>
                <w:rFonts w:ascii="Calibri" w:eastAsia="Calibri" w:hAnsi="Calibri" w:cs="Calibri"/>
              </w:rPr>
              <w:t>PJ – orientation, FaDDS, orientation for partner staff (Cross-training)</w:t>
            </w:r>
          </w:p>
        </w:tc>
      </w:tr>
      <w:tr w:rsidR="00EB6EA1" w:rsidRPr="00EB6EA1" w14:paraId="75606BA7" w14:textId="77777777" w:rsidTr="00793790">
        <w:trPr>
          <w:trHeight w:val="530"/>
        </w:trPr>
        <w:tc>
          <w:tcPr>
            <w:tcW w:w="5000" w:type="pct"/>
            <w:gridSpan w:val="16"/>
            <w:shd w:val="clear" w:color="auto" w:fill="FFFFFF" w:themeFill="background1"/>
          </w:tcPr>
          <w:p w14:paraId="0F9B2333" w14:textId="77777777" w:rsidR="00EB6EA1" w:rsidRPr="00EB6EA1" w:rsidRDefault="00EB6EA1" w:rsidP="00EB6EA1">
            <w:pPr>
              <w:spacing w:before="40" w:after="40" w:line="276" w:lineRule="auto"/>
              <w:rPr>
                <w:rFonts w:ascii="Calibri" w:eastAsia="Calibri" w:hAnsi="Calibri" w:cs="Calibri"/>
              </w:rPr>
            </w:pPr>
            <w:r w:rsidRPr="00EB6EA1">
              <w:rPr>
                <w:rFonts w:ascii="Calibri" w:eastAsia="Calibri" w:hAnsi="Calibri" w:cs="Calibri"/>
                <w:b/>
              </w:rPr>
              <w:t>Note any questions, concerns, and/or areas for assistance.</w:t>
            </w:r>
          </w:p>
          <w:p w14:paraId="4DA21E70" w14:textId="77777777" w:rsidR="00EB6EA1" w:rsidRPr="00EB6EA1" w:rsidRDefault="00EB6EA1" w:rsidP="00EB6EA1">
            <w:pPr>
              <w:numPr>
                <w:ilvl w:val="0"/>
                <w:numId w:val="32"/>
              </w:numPr>
              <w:spacing w:before="40" w:after="40" w:line="276" w:lineRule="auto"/>
              <w:contextualSpacing/>
              <w:rPr>
                <w:rFonts w:ascii="Calibri" w:eastAsia="Calibri" w:hAnsi="Calibri" w:cs="Calibri"/>
              </w:rPr>
            </w:pPr>
            <w:r w:rsidRPr="00EB6EA1">
              <w:rPr>
                <w:rFonts w:ascii="Calibri" w:eastAsia="Calibri" w:hAnsi="Calibri" w:cs="Calibri"/>
              </w:rPr>
              <w:t>New staff training (each agency)</w:t>
            </w:r>
          </w:p>
          <w:p w14:paraId="5F769064" w14:textId="77777777" w:rsidR="00EB6EA1" w:rsidRPr="00EB6EA1" w:rsidRDefault="00EB6EA1" w:rsidP="00EB6EA1">
            <w:pPr>
              <w:numPr>
                <w:ilvl w:val="0"/>
                <w:numId w:val="32"/>
              </w:numPr>
              <w:spacing w:before="40" w:after="40" w:line="276" w:lineRule="auto"/>
              <w:contextualSpacing/>
              <w:rPr>
                <w:rFonts w:ascii="Calibri" w:eastAsia="Calibri" w:hAnsi="Calibri" w:cs="Calibri"/>
              </w:rPr>
            </w:pPr>
            <w:r w:rsidRPr="00EB6EA1">
              <w:rPr>
                <w:rFonts w:ascii="Calibri" w:eastAsia="Calibri" w:hAnsi="Calibri" w:cs="Calibri"/>
              </w:rPr>
              <w:t>Developing universal partner release form</w:t>
            </w:r>
          </w:p>
          <w:p w14:paraId="628E4722" w14:textId="77777777" w:rsidR="00EB6EA1" w:rsidRPr="00EB6EA1" w:rsidRDefault="00EB6EA1" w:rsidP="00EB6EA1">
            <w:pPr>
              <w:numPr>
                <w:ilvl w:val="0"/>
                <w:numId w:val="32"/>
              </w:numPr>
              <w:spacing w:before="40" w:after="40" w:line="276" w:lineRule="auto"/>
              <w:contextualSpacing/>
              <w:rPr>
                <w:rFonts w:ascii="Calibri" w:eastAsia="Calibri" w:hAnsi="Calibri" w:cs="Calibri"/>
              </w:rPr>
            </w:pPr>
            <w:r w:rsidRPr="00EB6EA1">
              <w:rPr>
                <w:rFonts w:ascii="Calibri" w:eastAsia="Calibri" w:hAnsi="Calibri" w:cs="Calibri"/>
              </w:rPr>
              <w:t>Aligning Regions – same for all partners</w:t>
            </w:r>
          </w:p>
          <w:p w14:paraId="074BD865" w14:textId="77777777" w:rsidR="00EB6EA1" w:rsidRPr="00EB6EA1" w:rsidRDefault="00EB6EA1" w:rsidP="00EB6EA1">
            <w:pPr>
              <w:numPr>
                <w:ilvl w:val="0"/>
                <w:numId w:val="32"/>
              </w:numPr>
              <w:spacing w:before="40" w:after="40" w:line="276" w:lineRule="auto"/>
              <w:contextualSpacing/>
              <w:rPr>
                <w:rFonts w:ascii="Calibri" w:eastAsia="Calibri" w:hAnsi="Calibri" w:cs="Calibri"/>
              </w:rPr>
            </w:pPr>
            <w:r w:rsidRPr="00EB6EA1">
              <w:rPr>
                <w:rFonts w:ascii="Calibri" w:eastAsia="Calibri" w:hAnsi="Calibri" w:cs="Calibri"/>
              </w:rPr>
              <w:t>Shared resource directories</w:t>
            </w:r>
          </w:p>
          <w:p w14:paraId="03B94388" w14:textId="77777777" w:rsidR="00EB6EA1" w:rsidRPr="00EB6EA1" w:rsidRDefault="00EB6EA1" w:rsidP="00EB6EA1">
            <w:pPr>
              <w:numPr>
                <w:ilvl w:val="0"/>
                <w:numId w:val="32"/>
              </w:numPr>
              <w:spacing w:before="40" w:after="40" w:line="276" w:lineRule="auto"/>
              <w:contextualSpacing/>
              <w:rPr>
                <w:rFonts w:ascii="Calibri" w:eastAsia="Calibri" w:hAnsi="Calibri" w:cs="Calibri"/>
                <w:b/>
              </w:rPr>
            </w:pPr>
            <w:r w:rsidRPr="00EB6EA1">
              <w:rPr>
                <w:rFonts w:ascii="Calibri" w:eastAsia="Calibri" w:hAnsi="Calibri" w:cs="Calibri"/>
              </w:rPr>
              <w:t>Barriers – no common case management system for all partners</w:t>
            </w:r>
          </w:p>
        </w:tc>
      </w:tr>
    </w:tbl>
    <w:p w14:paraId="751F3504" w14:textId="66AF902E" w:rsidR="00EB6EA1" w:rsidRPr="00EB6EA1" w:rsidRDefault="00EB6EA1" w:rsidP="00BD7D57">
      <w:pPr>
        <w:ind w:left="180"/>
        <w:jc w:val="both"/>
      </w:pPr>
    </w:p>
    <w:p w14:paraId="24C7749A" w14:textId="5673B04F" w:rsidR="001F542A" w:rsidRPr="001F542A" w:rsidRDefault="00793790" w:rsidP="001F542A">
      <w:pPr>
        <w:pStyle w:val="ListParagraph"/>
        <w:ind w:left="0"/>
        <w:rPr>
          <w:b/>
          <w:sz w:val="24"/>
          <w:szCs w:val="24"/>
        </w:rPr>
      </w:pPr>
      <w:r>
        <w:rPr>
          <w:b/>
          <w:sz w:val="24"/>
          <w:szCs w:val="24"/>
        </w:rPr>
        <w:lastRenderedPageBreak/>
        <w:t>Action Plan/</w:t>
      </w:r>
      <w:r w:rsidR="001F542A" w:rsidRPr="001F542A">
        <w:rPr>
          <w:b/>
          <w:sz w:val="24"/>
          <w:szCs w:val="24"/>
        </w:rPr>
        <w:t>Next Step with regard to addressing the Priority Areas</w:t>
      </w:r>
    </w:p>
    <w:p w14:paraId="12D10DF7" w14:textId="4E466BF2" w:rsidR="001F542A" w:rsidRDefault="00BB58AC" w:rsidP="001F542A">
      <w:pPr>
        <w:pStyle w:val="ListParagraph"/>
        <w:ind w:left="0"/>
      </w:pPr>
      <w:r>
        <w:t>The three groups</w:t>
      </w:r>
      <w:r w:rsidR="001F542A" w:rsidRPr="001F542A">
        <w:t xml:space="preserve"> identified their next step</w:t>
      </w:r>
      <w:r>
        <w:t>s</w:t>
      </w:r>
      <w:r w:rsidR="001F542A" w:rsidRPr="001F542A">
        <w:t xml:space="preserve"> </w:t>
      </w:r>
      <w:r>
        <w:t>and they are captured below in their short-term action plans.</w:t>
      </w:r>
    </w:p>
    <w:p w14:paraId="1B49F6AB" w14:textId="676B31B4" w:rsidR="001F542A" w:rsidRDefault="00BB58AC" w:rsidP="001F542A">
      <w:pPr>
        <w:pStyle w:val="ListParagraph"/>
        <w:ind w:left="0"/>
      </w:pPr>
      <w:r w:rsidRPr="00BB58AC">
        <w:rPr>
          <w:b/>
          <w:i/>
          <w:color w:val="C45911" w:themeColor="accent2" w:themeShade="BF"/>
        </w:rPr>
        <w:t>Career Services</w:t>
      </w:r>
    </w:p>
    <w:tbl>
      <w:tblPr>
        <w:tblStyle w:val="TableGrid"/>
        <w:tblW w:w="5000" w:type="pct"/>
        <w:tblLook w:val="04A0" w:firstRow="1" w:lastRow="0" w:firstColumn="1" w:lastColumn="0" w:noHBand="0" w:noVBand="1"/>
      </w:tblPr>
      <w:tblGrid>
        <w:gridCol w:w="3525"/>
        <w:gridCol w:w="1953"/>
        <w:gridCol w:w="2867"/>
        <w:gridCol w:w="1681"/>
        <w:gridCol w:w="2924"/>
      </w:tblGrid>
      <w:tr w:rsidR="00983852" w:rsidRPr="00F83568" w14:paraId="433ECA6F" w14:textId="77777777" w:rsidTr="006B12C4">
        <w:tc>
          <w:tcPr>
            <w:tcW w:w="5000" w:type="pct"/>
            <w:gridSpan w:val="5"/>
          </w:tcPr>
          <w:p w14:paraId="022E34EC" w14:textId="77777777" w:rsidR="00983852" w:rsidRPr="00F83568" w:rsidRDefault="00983852" w:rsidP="006B12C4">
            <w:pPr>
              <w:rPr>
                <w:b/>
                <w:color w:val="1A3D68"/>
              </w:rPr>
            </w:pPr>
            <w:r w:rsidRPr="00F83568">
              <w:rPr>
                <w:b/>
                <w:color w:val="1A3D68"/>
              </w:rPr>
              <w:t xml:space="preserve">Priority Objective </w:t>
            </w:r>
            <w:r w:rsidRPr="00F83568">
              <w:rPr>
                <w:color w:val="1A3D68"/>
              </w:rPr>
              <w:t xml:space="preserve">- What </w:t>
            </w:r>
            <w:r>
              <w:rPr>
                <w:color w:val="1A3D68"/>
              </w:rPr>
              <w:t>do we want to do</w:t>
            </w:r>
            <w:r w:rsidRPr="00F83568">
              <w:rPr>
                <w:color w:val="1A3D68"/>
              </w:rPr>
              <w:t>?</w:t>
            </w:r>
          </w:p>
          <w:p w14:paraId="3D06A6EE" w14:textId="346B7840" w:rsidR="00983852" w:rsidRPr="00F83568" w:rsidRDefault="00983852" w:rsidP="00983852">
            <w:pPr>
              <w:pStyle w:val="Heading1"/>
              <w:outlineLvl w:val="0"/>
              <w:rPr>
                <w:color w:val="1A3D68"/>
              </w:rPr>
            </w:pPr>
            <w:r>
              <w:t>Career Services</w:t>
            </w:r>
          </w:p>
        </w:tc>
      </w:tr>
      <w:tr w:rsidR="00793790" w:rsidRPr="00F83568" w14:paraId="213C58F3" w14:textId="77777777" w:rsidTr="00793790">
        <w:tc>
          <w:tcPr>
            <w:tcW w:w="1361" w:type="pct"/>
            <w:shd w:val="clear" w:color="auto" w:fill="EAEAEA"/>
          </w:tcPr>
          <w:p w14:paraId="5AE8D339" w14:textId="77777777" w:rsidR="00983852" w:rsidRPr="00F83568" w:rsidRDefault="00983852" w:rsidP="006B12C4">
            <w:pPr>
              <w:jc w:val="center"/>
              <w:rPr>
                <w:b/>
                <w:color w:val="1A3D68"/>
              </w:rPr>
            </w:pPr>
            <w:r w:rsidRPr="00F83568">
              <w:rPr>
                <w:b/>
                <w:color w:val="1A3D68"/>
              </w:rPr>
              <w:t>Activities &amp; Tactics</w:t>
            </w:r>
          </w:p>
          <w:p w14:paraId="30FC15D0" w14:textId="77777777" w:rsidR="00983852" w:rsidRPr="00F83568" w:rsidRDefault="00983852" w:rsidP="006B12C4">
            <w:pPr>
              <w:jc w:val="center"/>
              <w:rPr>
                <w:color w:val="1A3D68"/>
              </w:rPr>
            </w:pPr>
            <w:r w:rsidRPr="00F83568">
              <w:rPr>
                <w:color w:val="1A3D68"/>
              </w:rPr>
              <w:t>How will we do it?</w:t>
            </w:r>
          </w:p>
        </w:tc>
        <w:tc>
          <w:tcPr>
            <w:tcW w:w="754" w:type="pct"/>
            <w:shd w:val="clear" w:color="auto" w:fill="EAEAEA"/>
          </w:tcPr>
          <w:p w14:paraId="51DD99D0" w14:textId="77777777" w:rsidR="00983852" w:rsidRPr="00A0137D" w:rsidRDefault="00983852" w:rsidP="006B12C4">
            <w:pPr>
              <w:jc w:val="center"/>
              <w:rPr>
                <w:b/>
                <w:color w:val="1A3D68"/>
              </w:rPr>
            </w:pPr>
            <w:r w:rsidRPr="00A0137D">
              <w:rPr>
                <w:b/>
                <w:color w:val="1A3D68"/>
              </w:rPr>
              <w:t>Key Players</w:t>
            </w:r>
          </w:p>
          <w:p w14:paraId="3D62A4D1" w14:textId="77777777" w:rsidR="00983852" w:rsidRPr="00A0137D" w:rsidRDefault="00983852" w:rsidP="006B12C4">
            <w:pPr>
              <w:jc w:val="center"/>
              <w:rPr>
                <w:color w:val="1A3D68"/>
              </w:rPr>
            </w:pPr>
            <w:r w:rsidRPr="00A0137D">
              <w:rPr>
                <w:color w:val="1A3D68"/>
              </w:rPr>
              <w:t>Who should be involved?</w:t>
            </w:r>
          </w:p>
        </w:tc>
        <w:tc>
          <w:tcPr>
            <w:tcW w:w="1107" w:type="pct"/>
            <w:shd w:val="clear" w:color="auto" w:fill="EAEAEA"/>
          </w:tcPr>
          <w:p w14:paraId="0C59C11E" w14:textId="77777777" w:rsidR="00983852" w:rsidRPr="00F83568" w:rsidRDefault="00983852" w:rsidP="006B12C4">
            <w:pPr>
              <w:jc w:val="center"/>
              <w:rPr>
                <w:b/>
                <w:color w:val="1A3D68"/>
              </w:rPr>
            </w:pPr>
            <w:r w:rsidRPr="00F83568">
              <w:rPr>
                <w:b/>
                <w:color w:val="1A3D68"/>
              </w:rPr>
              <w:t>Expected Outcomes</w:t>
            </w:r>
          </w:p>
          <w:p w14:paraId="6A52518B" w14:textId="77777777" w:rsidR="00983852" w:rsidRPr="00F83568" w:rsidRDefault="00983852" w:rsidP="006B12C4">
            <w:pPr>
              <w:jc w:val="center"/>
              <w:rPr>
                <w:color w:val="1A3D68"/>
              </w:rPr>
            </w:pPr>
            <w:r w:rsidRPr="00F83568">
              <w:rPr>
                <w:color w:val="1A3D68"/>
              </w:rPr>
              <w:t>What is the result?</w:t>
            </w:r>
          </w:p>
        </w:tc>
        <w:tc>
          <w:tcPr>
            <w:tcW w:w="649" w:type="pct"/>
            <w:shd w:val="clear" w:color="auto" w:fill="EAEAEA"/>
          </w:tcPr>
          <w:p w14:paraId="730F43CB" w14:textId="77777777" w:rsidR="00983852" w:rsidRPr="00F83568" w:rsidRDefault="00983852" w:rsidP="006B12C4">
            <w:pPr>
              <w:jc w:val="center"/>
              <w:rPr>
                <w:b/>
                <w:color w:val="1A3D68"/>
              </w:rPr>
            </w:pPr>
            <w:r w:rsidRPr="00F83568">
              <w:rPr>
                <w:b/>
                <w:color w:val="1A3D68"/>
              </w:rPr>
              <w:t>Timeline</w:t>
            </w:r>
          </w:p>
          <w:p w14:paraId="2BA8BE14" w14:textId="77777777" w:rsidR="00983852" w:rsidRPr="00F83568" w:rsidRDefault="00983852" w:rsidP="006B12C4">
            <w:pPr>
              <w:jc w:val="center"/>
              <w:rPr>
                <w:color w:val="1A3D68"/>
              </w:rPr>
            </w:pPr>
            <w:r w:rsidRPr="00F83568">
              <w:rPr>
                <w:color w:val="1A3D68"/>
              </w:rPr>
              <w:t>When will we do it?</w:t>
            </w:r>
          </w:p>
        </w:tc>
        <w:tc>
          <w:tcPr>
            <w:tcW w:w="1129" w:type="pct"/>
            <w:shd w:val="clear" w:color="auto" w:fill="EAEAEA"/>
          </w:tcPr>
          <w:p w14:paraId="0390DE82" w14:textId="77777777" w:rsidR="00983852" w:rsidRPr="00F83568" w:rsidRDefault="00983852" w:rsidP="006B12C4">
            <w:pPr>
              <w:jc w:val="center"/>
              <w:rPr>
                <w:b/>
                <w:color w:val="1A3D68"/>
              </w:rPr>
            </w:pPr>
            <w:r>
              <w:rPr>
                <w:b/>
                <w:color w:val="1A3D68"/>
              </w:rPr>
              <w:t>Questions &amp; Assistance Needed</w:t>
            </w:r>
          </w:p>
          <w:p w14:paraId="67B4E183" w14:textId="77777777" w:rsidR="00983852" w:rsidRPr="00F83568" w:rsidRDefault="00983852" w:rsidP="006B12C4">
            <w:pPr>
              <w:jc w:val="center"/>
              <w:rPr>
                <w:color w:val="1A3D68"/>
              </w:rPr>
            </w:pPr>
            <w:r>
              <w:rPr>
                <w:color w:val="1A3D68"/>
              </w:rPr>
              <w:t>Where do we need assistance?</w:t>
            </w:r>
          </w:p>
        </w:tc>
      </w:tr>
      <w:tr w:rsidR="00793790" w:rsidRPr="00D47B11" w14:paraId="6242A602" w14:textId="77777777" w:rsidTr="00793790">
        <w:tc>
          <w:tcPr>
            <w:tcW w:w="1361" w:type="pct"/>
          </w:tcPr>
          <w:p w14:paraId="232D2D82" w14:textId="77777777" w:rsidR="00983852" w:rsidRPr="00D47B11" w:rsidRDefault="00983852" w:rsidP="006B12C4">
            <w:pPr>
              <w:rPr>
                <w:color w:val="1A3D68"/>
              </w:rPr>
            </w:pPr>
            <w:r w:rsidRPr="00D47B11">
              <w:rPr>
                <w:color w:val="1A3D68"/>
              </w:rPr>
              <w:t>Refine referral process so everyone understands it to include follow up.</w:t>
            </w:r>
          </w:p>
        </w:tc>
        <w:tc>
          <w:tcPr>
            <w:tcW w:w="754" w:type="pct"/>
          </w:tcPr>
          <w:p w14:paraId="173795CB" w14:textId="77777777" w:rsidR="00983852" w:rsidRPr="00D47B11" w:rsidRDefault="00983852" w:rsidP="006B12C4">
            <w:pPr>
              <w:rPr>
                <w:color w:val="1A3D68"/>
              </w:rPr>
            </w:pPr>
            <w:r>
              <w:rPr>
                <w:color w:val="1A3D68"/>
              </w:rPr>
              <w:t>Collette, Clark and Kim</w:t>
            </w:r>
          </w:p>
        </w:tc>
        <w:tc>
          <w:tcPr>
            <w:tcW w:w="1107" w:type="pct"/>
          </w:tcPr>
          <w:p w14:paraId="4A7A3DC0" w14:textId="77777777" w:rsidR="00983852" w:rsidRDefault="00983852" w:rsidP="006B12C4">
            <w:pPr>
              <w:rPr>
                <w:color w:val="1A3D68"/>
              </w:rPr>
            </w:pPr>
            <w:r>
              <w:rPr>
                <w:color w:val="1A3D68"/>
              </w:rPr>
              <w:t xml:space="preserve">Synchronized collaborative form, packets. </w:t>
            </w:r>
          </w:p>
          <w:p w14:paraId="4E9FC0A5" w14:textId="77777777" w:rsidR="00983852" w:rsidRDefault="00983852" w:rsidP="006B12C4">
            <w:pPr>
              <w:rPr>
                <w:color w:val="1A3D68"/>
              </w:rPr>
            </w:pPr>
          </w:p>
          <w:p w14:paraId="61AE683C" w14:textId="77777777" w:rsidR="00983852" w:rsidRPr="00D47B11" w:rsidRDefault="00983852" w:rsidP="006B12C4">
            <w:pPr>
              <w:rPr>
                <w:color w:val="1A3D68"/>
              </w:rPr>
            </w:pPr>
            <w:r>
              <w:rPr>
                <w:color w:val="1A3D68"/>
              </w:rPr>
              <w:t>Better understanding on results of referrals</w:t>
            </w:r>
          </w:p>
        </w:tc>
        <w:tc>
          <w:tcPr>
            <w:tcW w:w="649" w:type="pct"/>
          </w:tcPr>
          <w:p w14:paraId="7AE1AE05" w14:textId="77777777" w:rsidR="00983852" w:rsidRPr="00D47B11" w:rsidRDefault="00983852" w:rsidP="006B12C4">
            <w:pPr>
              <w:rPr>
                <w:color w:val="1A3D68"/>
              </w:rPr>
            </w:pPr>
            <w:r>
              <w:rPr>
                <w:color w:val="1A3D68"/>
              </w:rPr>
              <w:t>December 1, 2018</w:t>
            </w:r>
          </w:p>
        </w:tc>
        <w:tc>
          <w:tcPr>
            <w:tcW w:w="1129" w:type="pct"/>
          </w:tcPr>
          <w:p w14:paraId="3EDDE90E" w14:textId="77777777" w:rsidR="00983852" w:rsidRPr="00D47B11" w:rsidRDefault="00983852" w:rsidP="006B12C4">
            <w:pPr>
              <w:rPr>
                <w:color w:val="1A3D68"/>
              </w:rPr>
            </w:pPr>
            <w:r>
              <w:rPr>
                <w:color w:val="1A3D68"/>
              </w:rPr>
              <w:t>Submit plan to Kelli, Linda and Jen</w:t>
            </w:r>
          </w:p>
        </w:tc>
      </w:tr>
      <w:tr w:rsidR="00793790" w:rsidRPr="00D47B11" w14:paraId="4996FAA9" w14:textId="77777777" w:rsidTr="00793790">
        <w:tc>
          <w:tcPr>
            <w:tcW w:w="1361" w:type="pct"/>
          </w:tcPr>
          <w:p w14:paraId="31E79875" w14:textId="77777777" w:rsidR="00983852" w:rsidRDefault="00983852" w:rsidP="006B12C4">
            <w:pPr>
              <w:rPr>
                <w:color w:val="1A3D68"/>
              </w:rPr>
            </w:pPr>
            <w:r>
              <w:rPr>
                <w:color w:val="1A3D68"/>
              </w:rPr>
              <w:t>Increase Communication</w:t>
            </w:r>
          </w:p>
          <w:p w14:paraId="1CD09267" w14:textId="77777777" w:rsidR="00983852" w:rsidRDefault="00983852" w:rsidP="00983852">
            <w:pPr>
              <w:pStyle w:val="ListParagraph"/>
              <w:numPr>
                <w:ilvl w:val="0"/>
                <w:numId w:val="36"/>
              </w:numPr>
              <w:rPr>
                <w:color w:val="1A3D68"/>
              </w:rPr>
            </w:pPr>
            <w:r>
              <w:rPr>
                <w:color w:val="1A3D68"/>
              </w:rPr>
              <w:t>Cc on emails when appropriate</w:t>
            </w:r>
          </w:p>
          <w:p w14:paraId="088D415A" w14:textId="77777777" w:rsidR="00983852" w:rsidRDefault="00983852" w:rsidP="00983852">
            <w:pPr>
              <w:pStyle w:val="ListParagraph"/>
              <w:numPr>
                <w:ilvl w:val="0"/>
                <w:numId w:val="36"/>
              </w:numPr>
              <w:rPr>
                <w:color w:val="1A3D68"/>
              </w:rPr>
            </w:pPr>
            <w:r>
              <w:rPr>
                <w:color w:val="1A3D68"/>
              </w:rPr>
              <w:t>Lists of participants – protocol</w:t>
            </w:r>
          </w:p>
          <w:p w14:paraId="2E10DB8F" w14:textId="77777777" w:rsidR="00983852" w:rsidRDefault="00983852" w:rsidP="00983852">
            <w:pPr>
              <w:pStyle w:val="ListParagraph"/>
              <w:numPr>
                <w:ilvl w:val="0"/>
                <w:numId w:val="36"/>
              </w:numPr>
              <w:rPr>
                <w:color w:val="1A3D68"/>
              </w:rPr>
            </w:pPr>
            <w:r>
              <w:rPr>
                <w:color w:val="1A3D68"/>
              </w:rPr>
              <w:t>IVRS 10 business days application to referral</w:t>
            </w:r>
          </w:p>
          <w:p w14:paraId="57C3C9D3" w14:textId="77777777" w:rsidR="00983852" w:rsidRPr="00D47B11" w:rsidRDefault="00983852" w:rsidP="00983852">
            <w:pPr>
              <w:pStyle w:val="ListParagraph"/>
              <w:numPr>
                <w:ilvl w:val="0"/>
                <w:numId w:val="36"/>
              </w:numPr>
              <w:rPr>
                <w:color w:val="1A3D68"/>
              </w:rPr>
            </w:pPr>
            <w:r>
              <w:rPr>
                <w:color w:val="1A3D68"/>
              </w:rPr>
              <w:t>Team Meetings</w:t>
            </w:r>
          </w:p>
        </w:tc>
        <w:tc>
          <w:tcPr>
            <w:tcW w:w="754" w:type="pct"/>
          </w:tcPr>
          <w:p w14:paraId="0D228B6E" w14:textId="77777777" w:rsidR="00983852" w:rsidRPr="00D47B11" w:rsidRDefault="00983852" w:rsidP="006B12C4">
            <w:pPr>
              <w:rPr>
                <w:color w:val="1A3D68"/>
              </w:rPr>
            </w:pPr>
            <w:r>
              <w:rPr>
                <w:color w:val="1A3D68"/>
              </w:rPr>
              <w:t>Team</w:t>
            </w:r>
          </w:p>
        </w:tc>
        <w:tc>
          <w:tcPr>
            <w:tcW w:w="1107" w:type="pct"/>
          </w:tcPr>
          <w:p w14:paraId="014BC465" w14:textId="77777777" w:rsidR="00983852" w:rsidRPr="00D47B11" w:rsidRDefault="00983852" w:rsidP="006B12C4">
            <w:pPr>
              <w:rPr>
                <w:color w:val="1A3D68"/>
              </w:rPr>
            </w:pPr>
            <w:r>
              <w:rPr>
                <w:color w:val="1A3D68"/>
              </w:rPr>
              <w:t>Thursday Morning Monthly Meetings</w:t>
            </w:r>
          </w:p>
        </w:tc>
        <w:tc>
          <w:tcPr>
            <w:tcW w:w="649" w:type="pct"/>
          </w:tcPr>
          <w:p w14:paraId="52BA0A77" w14:textId="77777777" w:rsidR="00983852" w:rsidRPr="00D47B11" w:rsidRDefault="00983852" w:rsidP="006B12C4">
            <w:pPr>
              <w:rPr>
                <w:color w:val="1A3D68"/>
              </w:rPr>
            </w:pPr>
            <w:r>
              <w:rPr>
                <w:color w:val="1A3D68"/>
              </w:rPr>
              <w:t>January 2019</w:t>
            </w:r>
          </w:p>
        </w:tc>
        <w:tc>
          <w:tcPr>
            <w:tcW w:w="1129" w:type="pct"/>
          </w:tcPr>
          <w:p w14:paraId="463064C7" w14:textId="77777777" w:rsidR="00983852" w:rsidRPr="00D47B11" w:rsidRDefault="00983852" w:rsidP="006B12C4">
            <w:pPr>
              <w:rPr>
                <w:color w:val="1A3D68"/>
              </w:rPr>
            </w:pPr>
            <w:r>
              <w:rPr>
                <w:color w:val="1A3D68"/>
              </w:rPr>
              <w:t>Kelli, Linda and Jen</w:t>
            </w:r>
          </w:p>
        </w:tc>
      </w:tr>
      <w:tr w:rsidR="00793790" w:rsidRPr="00D47B11" w14:paraId="1C6CEBC2" w14:textId="77777777" w:rsidTr="00793790">
        <w:tc>
          <w:tcPr>
            <w:tcW w:w="1361" w:type="pct"/>
          </w:tcPr>
          <w:p w14:paraId="401B1377" w14:textId="77777777" w:rsidR="00983852" w:rsidRPr="00D47B11" w:rsidRDefault="00983852" w:rsidP="006B12C4">
            <w:pPr>
              <w:rPr>
                <w:color w:val="1A3D68"/>
              </w:rPr>
            </w:pPr>
            <w:r>
              <w:rPr>
                <w:color w:val="1A3D68"/>
              </w:rPr>
              <w:t>Create Desk Aid and Flow Chart</w:t>
            </w:r>
          </w:p>
        </w:tc>
        <w:tc>
          <w:tcPr>
            <w:tcW w:w="754" w:type="pct"/>
          </w:tcPr>
          <w:p w14:paraId="69C68F8C" w14:textId="77777777" w:rsidR="00983852" w:rsidRPr="00D47B11" w:rsidRDefault="00983852" w:rsidP="006B12C4">
            <w:pPr>
              <w:rPr>
                <w:color w:val="1A3D68"/>
              </w:rPr>
            </w:pPr>
            <w:r>
              <w:rPr>
                <w:color w:val="1A3D68"/>
              </w:rPr>
              <w:t>Mike and Jeremy</w:t>
            </w:r>
          </w:p>
        </w:tc>
        <w:tc>
          <w:tcPr>
            <w:tcW w:w="1107" w:type="pct"/>
          </w:tcPr>
          <w:p w14:paraId="017DED77" w14:textId="77777777" w:rsidR="00983852" w:rsidRPr="00D47B11" w:rsidRDefault="00983852" w:rsidP="006B12C4">
            <w:pPr>
              <w:rPr>
                <w:color w:val="1A3D68"/>
              </w:rPr>
            </w:pPr>
            <w:r>
              <w:rPr>
                <w:color w:val="1A3D68"/>
              </w:rPr>
              <w:t>Increase knowledge process and services</w:t>
            </w:r>
          </w:p>
        </w:tc>
        <w:tc>
          <w:tcPr>
            <w:tcW w:w="649" w:type="pct"/>
          </w:tcPr>
          <w:p w14:paraId="570BAE85" w14:textId="77777777" w:rsidR="00983852" w:rsidRPr="00D47B11" w:rsidRDefault="00983852" w:rsidP="006B12C4">
            <w:pPr>
              <w:rPr>
                <w:color w:val="1A3D68"/>
              </w:rPr>
            </w:pPr>
            <w:r>
              <w:rPr>
                <w:color w:val="1A3D68"/>
              </w:rPr>
              <w:t xml:space="preserve"> December 1, 2018</w:t>
            </w:r>
          </w:p>
        </w:tc>
        <w:tc>
          <w:tcPr>
            <w:tcW w:w="1129" w:type="pct"/>
          </w:tcPr>
          <w:p w14:paraId="7632F84F" w14:textId="77777777" w:rsidR="00983852" w:rsidRPr="00D47B11" w:rsidRDefault="00983852" w:rsidP="006B12C4">
            <w:pPr>
              <w:rPr>
                <w:color w:val="1A3D68"/>
              </w:rPr>
            </w:pPr>
            <w:r>
              <w:rPr>
                <w:color w:val="1A3D68"/>
              </w:rPr>
              <w:t>Submit to Jen, Linda and Kelli</w:t>
            </w:r>
          </w:p>
        </w:tc>
      </w:tr>
      <w:tr w:rsidR="00793790" w:rsidRPr="00D47B11" w14:paraId="6121F9A5" w14:textId="77777777" w:rsidTr="00793790">
        <w:tc>
          <w:tcPr>
            <w:tcW w:w="1361" w:type="pct"/>
          </w:tcPr>
          <w:p w14:paraId="199D2B19" w14:textId="77777777" w:rsidR="00983852" w:rsidRDefault="00983852" w:rsidP="006B12C4">
            <w:pPr>
              <w:rPr>
                <w:color w:val="1A3D68"/>
              </w:rPr>
            </w:pPr>
            <w:r>
              <w:rPr>
                <w:color w:val="1A3D68"/>
              </w:rPr>
              <w:t>Schools – different cultures, needs and goals</w:t>
            </w:r>
          </w:p>
          <w:p w14:paraId="3D8B2BB5" w14:textId="77777777" w:rsidR="00983852" w:rsidRDefault="00983852" w:rsidP="00983852">
            <w:pPr>
              <w:pStyle w:val="ListParagraph"/>
              <w:numPr>
                <w:ilvl w:val="0"/>
                <w:numId w:val="37"/>
              </w:numPr>
              <w:rPr>
                <w:color w:val="1A3D68"/>
              </w:rPr>
            </w:pPr>
            <w:r>
              <w:rPr>
                <w:color w:val="1A3D68"/>
              </w:rPr>
              <w:t>Workshops</w:t>
            </w:r>
          </w:p>
          <w:p w14:paraId="1F189F7D" w14:textId="77777777" w:rsidR="00983852" w:rsidRDefault="00983852" w:rsidP="00983852">
            <w:pPr>
              <w:pStyle w:val="ListParagraph"/>
              <w:numPr>
                <w:ilvl w:val="0"/>
                <w:numId w:val="37"/>
              </w:numPr>
              <w:rPr>
                <w:color w:val="1A3D68"/>
              </w:rPr>
            </w:pPr>
            <w:r>
              <w:rPr>
                <w:color w:val="1A3D68"/>
              </w:rPr>
              <w:t>Events (employers)</w:t>
            </w:r>
          </w:p>
          <w:p w14:paraId="0EAB44FF" w14:textId="77777777" w:rsidR="00983852" w:rsidRDefault="00983852" w:rsidP="00983852">
            <w:pPr>
              <w:pStyle w:val="ListParagraph"/>
              <w:numPr>
                <w:ilvl w:val="0"/>
                <w:numId w:val="37"/>
              </w:numPr>
              <w:rPr>
                <w:color w:val="1A3D68"/>
              </w:rPr>
            </w:pPr>
            <w:r>
              <w:rPr>
                <w:color w:val="1A3D68"/>
              </w:rPr>
              <w:t>Summer events</w:t>
            </w:r>
          </w:p>
          <w:p w14:paraId="5B82A228" w14:textId="77777777" w:rsidR="00983852" w:rsidRPr="00D47B11" w:rsidRDefault="00983852" w:rsidP="00983852">
            <w:pPr>
              <w:pStyle w:val="ListParagraph"/>
              <w:numPr>
                <w:ilvl w:val="0"/>
                <w:numId w:val="37"/>
              </w:numPr>
              <w:rPr>
                <w:color w:val="1A3D68"/>
              </w:rPr>
            </w:pPr>
            <w:r>
              <w:rPr>
                <w:color w:val="1A3D68"/>
              </w:rPr>
              <w:t>STEM – summer externships</w:t>
            </w:r>
          </w:p>
          <w:p w14:paraId="3D93C939" w14:textId="77777777" w:rsidR="00983852" w:rsidRPr="00D47B11" w:rsidRDefault="00983852" w:rsidP="006B12C4">
            <w:pPr>
              <w:rPr>
                <w:color w:val="1A3D68"/>
              </w:rPr>
            </w:pPr>
          </w:p>
        </w:tc>
        <w:tc>
          <w:tcPr>
            <w:tcW w:w="754" w:type="pct"/>
          </w:tcPr>
          <w:p w14:paraId="699B70BD" w14:textId="77777777" w:rsidR="00983852" w:rsidRDefault="00983852" w:rsidP="006B12C4">
            <w:pPr>
              <w:rPr>
                <w:color w:val="1A3D68"/>
              </w:rPr>
            </w:pPr>
            <w:r>
              <w:rPr>
                <w:color w:val="1A3D68"/>
              </w:rPr>
              <w:lastRenderedPageBreak/>
              <w:t>Parent Involvement</w:t>
            </w:r>
          </w:p>
          <w:p w14:paraId="0B40E51F" w14:textId="77777777" w:rsidR="00983852" w:rsidRDefault="00983852" w:rsidP="006B12C4">
            <w:pPr>
              <w:rPr>
                <w:color w:val="1A3D68"/>
              </w:rPr>
            </w:pPr>
          </w:p>
          <w:p w14:paraId="53A27D4C" w14:textId="77777777" w:rsidR="00983852" w:rsidRDefault="00983852" w:rsidP="006B12C4">
            <w:pPr>
              <w:rPr>
                <w:color w:val="1A3D68"/>
              </w:rPr>
            </w:pPr>
            <w:r>
              <w:rPr>
                <w:color w:val="1A3D68"/>
              </w:rPr>
              <w:t>Increase school’s knowledge of services</w:t>
            </w:r>
          </w:p>
          <w:p w14:paraId="1BADBECD" w14:textId="77777777" w:rsidR="00983852" w:rsidRDefault="00983852" w:rsidP="006B12C4">
            <w:pPr>
              <w:rPr>
                <w:color w:val="1A3D68"/>
              </w:rPr>
            </w:pPr>
          </w:p>
          <w:p w14:paraId="737D916A" w14:textId="77777777" w:rsidR="00983852" w:rsidRPr="00D47B11" w:rsidRDefault="00983852" w:rsidP="006B12C4">
            <w:pPr>
              <w:rPr>
                <w:color w:val="1A3D68"/>
              </w:rPr>
            </w:pPr>
            <w:r>
              <w:rPr>
                <w:color w:val="1A3D68"/>
              </w:rPr>
              <w:t>IPE planning</w:t>
            </w:r>
          </w:p>
        </w:tc>
        <w:tc>
          <w:tcPr>
            <w:tcW w:w="1107" w:type="pct"/>
          </w:tcPr>
          <w:p w14:paraId="334092A2" w14:textId="77777777" w:rsidR="00983852" w:rsidRDefault="00983852" w:rsidP="006B12C4">
            <w:pPr>
              <w:rPr>
                <w:color w:val="1A3D68"/>
              </w:rPr>
            </w:pPr>
            <w:r>
              <w:rPr>
                <w:color w:val="1A3D68"/>
              </w:rPr>
              <w:lastRenderedPageBreak/>
              <w:t>Provide Career Services to students</w:t>
            </w:r>
          </w:p>
          <w:p w14:paraId="4F4625E5" w14:textId="77777777" w:rsidR="00983852" w:rsidRDefault="00983852" w:rsidP="006B12C4">
            <w:pPr>
              <w:rPr>
                <w:color w:val="1A3D68"/>
              </w:rPr>
            </w:pPr>
          </w:p>
          <w:p w14:paraId="5128A240" w14:textId="77777777" w:rsidR="00983852" w:rsidRDefault="00983852" w:rsidP="006B12C4">
            <w:pPr>
              <w:rPr>
                <w:color w:val="1A3D68"/>
              </w:rPr>
            </w:pPr>
            <w:r>
              <w:rPr>
                <w:color w:val="1A3D68"/>
              </w:rPr>
              <w:t>Increase awareness of services</w:t>
            </w:r>
          </w:p>
          <w:p w14:paraId="1EE545D9" w14:textId="77777777" w:rsidR="00983852" w:rsidRDefault="00983852" w:rsidP="006B12C4">
            <w:pPr>
              <w:rPr>
                <w:color w:val="1A3D68"/>
              </w:rPr>
            </w:pPr>
          </w:p>
          <w:p w14:paraId="5CB54C14" w14:textId="77777777" w:rsidR="00983852" w:rsidRPr="00D47B11" w:rsidRDefault="00983852" w:rsidP="006B12C4">
            <w:pPr>
              <w:rPr>
                <w:color w:val="1A3D68"/>
              </w:rPr>
            </w:pPr>
            <w:r>
              <w:rPr>
                <w:color w:val="1A3D68"/>
              </w:rPr>
              <w:lastRenderedPageBreak/>
              <w:t>Bridge gap between students and employers</w:t>
            </w:r>
          </w:p>
        </w:tc>
        <w:tc>
          <w:tcPr>
            <w:tcW w:w="649" w:type="pct"/>
          </w:tcPr>
          <w:p w14:paraId="32348896" w14:textId="77777777" w:rsidR="00983852" w:rsidRPr="00D47B11" w:rsidRDefault="00983852" w:rsidP="006B12C4">
            <w:pPr>
              <w:rPr>
                <w:color w:val="1A3D68"/>
              </w:rPr>
            </w:pPr>
          </w:p>
        </w:tc>
        <w:tc>
          <w:tcPr>
            <w:tcW w:w="1129" w:type="pct"/>
          </w:tcPr>
          <w:p w14:paraId="2468BCDC" w14:textId="77777777" w:rsidR="00983852" w:rsidRPr="00D47B11" w:rsidRDefault="00983852" w:rsidP="006B12C4">
            <w:pPr>
              <w:rPr>
                <w:color w:val="1A3D68"/>
              </w:rPr>
            </w:pPr>
            <w:r>
              <w:rPr>
                <w:color w:val="1A3D68"/>
              </w:rPr>
              <w:t>Alumni telling about how they became successful</w:t>
            </w:r>
          </w:p>
        </w:tc>
      </w:tr>
      <w:tr w:rsidR="00793790" w:rsidRPr="00D47B11" w14:paraId="00DFE60C" w14:textId="77777777" w:rsidTr="00793790">
        <w:tc>
          <w:tcPr>
            <w:tcW w:w="1361" w:type="pct"/>
          </w:tcPr>
          <w:p w14:paraId="6F7311D8" w14:textId="77777777" w:rsidR="00983852" w:rsidRPr="00D47B11" w:rsidRDefault="00983852" w:rsidP="006B12C4">
            <w:pPr>
              <w:rPr>
                <w:color w:val="1A3D68"/>
              </w:rPr>
            </w:pPr>
            <w:r>
              <w:rPr>
                <w:color w:val="1A3D68"/>
              </w:rPr>
              <w:t>Increase Individual Resource Teams (IRT) across populations</w:t>
            </w:r>
          </w:p>
        </w:tc>
        <w:tc>
          <w:tcPr>
            <w:tcW w:w="754" w:type="pct"/>
          </w:tcPr>
          <w:p w14:paraId="2C8082AE" w14:textId="77777777" w:rsidR="00983852" w:rsidRPr="00D47B11" w:rsidRDefault="00983852" w:rsidP="006B12C4">
            <w:pPr>
              <w:rPr>
                <w:color w:val="1A3D68"/>
              </w:rPr>
            </w:pPr>
            <w:r>
              <w:rPr>
                <w:color w:val="1A3D68"/>
              </w:rPr>
              <w:t>All – Mike to list</w:t>
            </w:r>
          </w:p>
        </w:tc>
        <w:tc>
          <w:tcPr>
            <w:tcW w:w="1107" w:type="pct"/>
          </w:tcPr>
          <w:p w14:paraId="592226C0" w14:textId="77777777" w:rsidR="00983852" w:rsidRPr="00D47B11" w:rsidRDefault="00983852" w:rsidP="006B12C4">
            <w:pPr>
              <w:rPr>
                <w:color w:val="1A3D68"/>
              </w:rPr>
            </w:pPr>
            <w:r>
              <w:rPr>
                <w:color w:val="1A3D68"/>
              </w:rPr>
              <w:t>Create list of IowaWorks team members’ areas of expertise</w:t>
            </w:r>
          </w:p>
        </w:tc>
        <w:tc>
          <w:tcPr>
            <w:tcW w:w="649" w:type="pct"/>
          </w:tcPr>
          <w:p w14:paraId="0E356FEA" w14:textId="77777777" w:rsidR="00983852" w:rsidRPr="00D47B11" w:rsidRDefault="00983852" w:rsidP="006B12C4">
            <w:pPr>
              <w:rPr>
                <w:color w:val="1A3D68"/>
              </w:rPr>
            </w:pPr>
            <w:r>
              <w:rPr>
                <w:color w:val="1A3D68"/>
              </w:rPr>
              <w:t>October 19, 2018</w:t>
            </w:r>
          </w:p>
        </w:tc>
        <w:tc>
          <w:tcPr>
            <w:tcW w:w="1129" w:type="pct"/>
          </w:tcPr>
          <w:p w14:paraId="33132785" w14:textId="77777777" w:rsidR="00983852" w:rsidRPr="00D47B11" w:rsidRDefault="00983852" w:rsidP="006B12C4">
            <w:pPr>
              <w:rPr>
                <w:color w:val="1A3D68"/>
              </w:rPr>
            </w:pPr>
          </w:p>
        </w:tc>
      </w:tr>
    </w:tbl>
    <w:p w14:paraId="52D2A4BA" w14:textId="25E43B80" w:rsidR="00BB58AC" w:rsidRDefault="00BB58AC" w:rsidP="001F542A">
      <w:pPr>
        <w:pStyle w:val="ListParagraph"/>
        <w:ind w:left="0"/>
      </w:pPr>
    </w:p>
    <w:p w14:paraId="43A445EC" w14:textId="77777777" w:rsidR="00F0460A" w:rsidRDefault="00F0460A" w:rsidP="00983852">
      <w:pPr>
        <w:pStyle w:val="ListParagraph"/>
        <w:ind w:left="0"/>
        <w:rPr>
          <w:b/>
          <w:i/>
          <w:color w:val="C45911" w:themeColor="accent2" w:themeShade="BF"/>
        </w:rPr>
      </w:pPr>
      <w:bookmarkStart w:id="0" w:name="_GoBack"/>
      <w:bookmarkEnd w:id="0"/>
    </w:p>
    <w:p w14:paraId="40E9755D" w14:textId="77777777" w:rsidR="00F0460A" w:rsidRDefault="00F0460A" w:rsidP="00983852">
      <w:pPr>
        <w:pStyle w:val="ListParagraph"/>
        <w:ind w:left="0"/>
        <w:rPr>
          <w:b/>
          <w:i/>
          <w:color w:val="C45911" w:themeColor="accent2" w:themeShade="BF"/>
        </w:rPr>
      </w:pPr>
    </w:p>
    <w:p w14:paraId="3ECF0CA4" w14:textId="19675DD5" w:rsidR="00983852" w:rsidRDefault="00983852" w:rsidP="00983852">
      <w:pPr>
        <w:pStyle w:val="ListParagraph"/>
        <w:ind w:left="0"/>
        <w:rPr>
          <w:b/>
          <w:i/>
          <w:color w:val="C45911" w:themeColor="accent2" w:themeShade="BF"/>
        </w:rPr>
      </w:pPr>
      <w:r w:rsidRPr="00BB58AC">
        <w:rPr>
          <w:b/>
          <w:i/>
          <w:color w:val="C45911" w:themeColor="accent2" w:themeShade="BF"/>
        </w:rPr>
        <w:t xml:space="preserve">Career </w:t>
      </w:r>
      <w:r>
        <w:rPr>
          <w:b/>
          <w:i/>
          <w:color w:val="C45911" w:themeColor="accent2" w:themeShade="BF"/>
        </w:rPr>
        <w:t>Pathways</w:t>
      </w:r>
    </w:p>
    <w:p w14:paraId="187FE321" w14:textId="6A741F12" w:rsidR="00983852" w:rsidRDefault="00983852" w:rsidP="00983852">
      <w:pPr>
        <w:pStyle w:val="ListParagraph"/>
        <w:ind w:left="0"/>
        <w:rPr>
          <w:b/>
          <w:i/>
          <w:color w:val="C45911" w:themeColor="accent2" w:themeShade="BF"/>
        </w:rPr>
      </w:pPr>
    </w:p>
    <w:tbl>
      <w:tblPr>
        <w:tblStyle w:val="TableGrid"/>
        <w:tblW w:w="5000" w:type="pct"/>
        <w:tblLook w:val="04A0" w:firstRow="1" w:lastRow="0" w:firstColumn="1" w:lastColumn="0" w:noHBand="0" w:noVBand="1"/>
      </w:tblPr>
      <w:tblGrid>
        <w:gridCol w:w="3525"/>
        <w:gridCol w:w="2313"/>
        <w:gridCol w:w="2391"/>
        <w:gridCol w:w="1797"/>
        <w:gridCol w:w="2924"/>
      </w:tblGrid>
      <w:tr w:rsidR="00983852" w:rsidRPr="00F83568" w14:paraId="1DA114B0" w14:textId="77777777" w:rsidTr="006B12C4">
        <w:tc>
          <w:tcPr>
            <w:tcW w:w="5000" w:type="pct"/>
            <w:gridSpan w:val="5"/>
          </w:tcPr>
          <w:p w14:paraId="61A4E388" w14:textId="77777777" w:rsidR="00983852" w:rsidRPr="00F83568" w:rsidRDefault="00983852" w:rsidP="006B12C4">
            <w:pPr>
              <w:rPr>
                <w:b/>
                <w:color w:val="1A3D68"/>
              </w:rPr>
            </w:pPr>
            <w:r w:rsidRPr="00F83568">
              <w:rPr>
                <w:b/>
                <w:color w:val="1A3D68"/>
              </w:rPr>
              <w:t xml:space="preserve">Priority Objective </w:t>
            </w:r>
            <w:r w:rsidRPr="00F83568">
              <w:rPr>
                <w:color w:val="1A3D68"/>
              </w:rPr>
              <w:t xml:space="preserve">- What </w:t>
            </w:r>
            <w:r>
              <w:rPr>
                <w:color w:val="1A3D68"/>
              </w:rPr>
              <w:t>do we want to do</w:t>
            </w:r>
            <w:r w:rsidRPr="00F83568">
              <w:rPr>
                <w:color w:val="1A3D68"/>
              </w:rPr>
              <w:t>?</w:t>
            </w:r>
          </w:p>
          <w:p w14:paraId="0DB9D397" w14:textId="77777777" w:rsidR="00983852" w:rsidRPr="0010095A" w:rsidRDefault="00983852" w:rsidP="006B12C4">
            <w:pPr>
              <w:pStyle w:val="Heading1"/>
              <w:outlineLvl w:val="0"/>
            </w:pPr>
            <w:r w:rsidRPr="0010095A">
              <w:t>Career Pathways</w:t>
            </w:r>
          </w:p>
          <w:p w14:paraId="2CF71303" w14:textId="77777777" w:rsidR="00983852" w:rsidRPr="00F83568" w:rsidRDefault="00983852" w:rsidP="006B12C4">
            <w:pPr>
              <w:rPr>
                <w:color w:val="1A3D68"/>
              </w:rPr>
            </w:pPr>
          </w:p>
        </w:tc>
      </w:tr>
      <w:tr w:rsidR="00983852" w:rsidRPr="00F83568" w14:paraId="5960987E" w14:textId="77777777" w:rsidTr="006B12C4">
        <w:tc>
          <w:tcPr>
            <w:tcW w:w="1361" w:type="pct"/>
            <w:shd w:val="clear" w:color="auto" w:fill="EAEAEA"/>
          </w:tcPr>
          <w:p w14:paraId="47A35910" w14:textId="77777777" w:rsidR="00983852" w:rsidRPr="00F83568" w:rsidRDefault="00983852" w:rsidP="006B12C4">
            <w:pPr>
              <w:jc w:val="center"/>
              <w:rPr>
                <w:b/>
                <w:color w:val="1A3D68"/>
              </w:rPr>
            </w:pPr>
            <w:r w:rsidRPr="00F83568">
              <w:rPr>
                <w:b/>
                <w:color w:val="1A3D68"/>
              </w:rPr>
              <w:t>Activities &amp; Tactics</w:t>
            </w:r>
          </w:p>
          <w:p w14:paraId="609C8C55" w14:textId="77777777" w:rsidR="00983852" w:rsidRPr="00F83568" w:rsidRDefault="00983852" w:rsidP="006B12C4">
            <w:pPr>
              <w:jc w:val="center"/>
              <w:rPr>
                <w:color w:val="1A3D68"/>
              </w:rPr>
            </w:pPr>
            <w:r w:rsidRPr="00F83568">
              <w:rPr>
                <w:color w:val="1A3D68"/>
              </w:rPr>
              <w:t>How will we do it?</w:t>
            </w:r>
          </w:p>
        </w:tc>
        <w:tc>
          <w:tcPr>
            <w:tcW w:w="893" w:type="pct"/>
            <w:shd w:val="clear" w:color="auto" w:fill="EAEAEA"/>
          </w:tcPr>
          <w:p w14:paraId="70C08AB1" w14:textId="77777777" w:rsidR="00983852" w:rsidRPr="00A0137D" w:rsidRDefault="00983852" w:rsidP="006B12C4">
            <w:pPr>
              <w:jc w:val="center"/>
              <w:rPr>
                <w:b/>
                <w:color w:val="1A3D68"/>
              </w:rPr>
            </w:pPr>
            <w:r w:rsidRPr="00A0137D">
              <w:rPr>
                <w:b/>
                <w:color w:val="1A3D68"/>
              </w:rPr>
              <w:t>Key Players</w:t>
            </w:r>
          </w:p>
          <w:p w14:paraId="2595A522" w14:textId="77777777" w:rsidR="00983852" w:rsidRPr="00A0137D" w:rsidRDefault="00983852" w:rsidP="006B12C4">
            <w:pPr>
              <w:jc w:val="center"/>
              <w:rPr>
                <w:color w:val="1A3D68"/>
              </w:rPr>
            </w:pPr>
            <w:r w:rsidRPr="00A0137D">
              <w:rPr>
                <w:color w:val="1A3D68"/>
              </w:rPr>
              <w:t>Who should be involved?</w:t>
            </w:r>
          </w:p>
        </w:tc>
        <w:tc>
          <w:tcPr>
            <w:tcW w:w="923" w:type="pct"/>
            <w:shd w:val="clear" w:color="auto" w:fill="EAEAEA"/>
          </w:tcPr>
          <w:p w14:paraId="78ECD480" w14:textId="77777777" w:rsidR="00983852" w:rsidRPr="00F83568" w:rsidRDefault="00983852" w:rsidP="006B12C4">
            <w:pPr>
              <w:jc w:val="center"/>
              <w:rPr>
                <w:b/>
                <w:color w:val="1A3D68"/>
              </w:rPr>
            </w:pPr>
            <w:r w:rsidRPr="00F83568">
              <w:rPr>
                <w:b/>
                <w:color w:val="1A3D68"/>
              </w:rPr>
              <w:t>Expected Outcomes</w:t>
            </w:r>
          </w:p>
          <w:p w14:paraId="30A139D2" w14:textId="77777777" w:rsidR="00983852" w:rsidRPr="00F83568" w:rsidRDefault="00983852" w:rsidP="006B12C4">
            <w:pPr>
              <w:jc w:val="center"/>
              <w:rPr>
                <w:color w:val="1A3D68"/>
              </w:rPr>
            </w:pPr>
            <w:r w:rsidRPr="00F83568">
              <w:rPr>
                <w:color w:val="1A3D68"/>
              </w:rPr>
              <w:t>What is the result?</w:t>
            </w:r>
          </w:p>
        </w:tc>
        <w:tc>
          <w:tcPr>
            <w:tcW w:w="694" w:type="pct"/>
            <w:shd w:val="clear" w:color="auto" w:fill="EAEAEA"/>
          </w:tcPr>
          <w:p w14:paraId="343408ED" w14:textId="77777777" w:rsidR="00983852" w:rsidRPr="00F83568" w:rsidRDefault="00983852" w:rsidP="006B12C4">
            <w:pPr>
              <w:jc w:val="center"/>
              <w:rPr>
                <w:b/>
                <w:color w:val="1A3D68"/>
              </w:rPr>
            </w:pPr>
            <w:r w:rsidRPr="00F83568">
              <w:rPr>
                <w:b/>
                <w:color w:val="1A3D68"/>
              </w:rPr>
              <w:t>Timeline</w:t>
            </w:r>
          </w:p>
          <w:p w14:paraId="4B474B8E" w14:textId="77777777" w:rsidR="00983852" w:rsidRPr="00F83568" w:rsidRDefault="00983852" w:rsidP="006B12C4">
            <w:pPr>
              <w:jc w:val="center"/>
              <w:rPr>
                <w:color w:val="1A3D68"/>
              </w:rPr>
            </w:pPr>
            <w:r w:rsidRPr="00F83568">
              <w:rPr>
                <w:color w:val="1A3D68"/>
              </w:rPr>
              <w:t>When will we do it?</w:t>
            </w:r>
          </w:p>
        </w:tc>
        <w:tc>
          <w:tcPr>
            <w:tcW w:w="1129" w:type="pct"/>
            <w:shd w:val="clear" w:color="auto" w:fill="EAEAEA"/>
          </w:tcPr>
          <w:p w14:paraId="092A702A" w14:textId="77777777" w:rsidR="00983852" w:rsidRPr="00F83568" w:rsidRDefault="00983852" w:rsidP="006B12C4">
            <w:pPr>
              <w:jc w:val="center"/>
              <w:rPr>
                <w:b/>
                <w:color w:val="1A3D68"/>
              </w:rPr>
            </w:pPr>
            <w:r>
              <w:rPr>
                <w:b/>
                <w:color w:val="1A3D68"/>
              </w:rPr>
              <w:t>Questions &amp; Assistance Needed</w:t>
            </w:r>
          </w:p>
          <w:p w14:paraId="3C1DAC1D" w14:textId="77777777" w:rsidR="00983852" w:rsidRPr="00F83568" w:rsidRDefault="00983852" w:rsidP="006B12C4">
            <w:pPr>
              <w:jc w:val="center"/>
              <w:rPr>
                <w:color w:val="1A3D68"/>
              </w:rPr>
            </w:pPr>
            <w:r>
              <w:rPr>
                <w:color w:val="1A3D68"/>
              </w:rPr>
              <w:t>Where do we need assistance?</w:t>
            </w:r>
          </w:p>
        </w:tc>
      </w:tr>
      <w:tr w:rsidR="00983852" w:rsidRPr="00F83568" w14:paraId="41B5774E" w14:textId="77777777" w:rsidTr="006B12C4">
        <w:tc>
          <w:tcPr>
            <w:tcW w:w="1361" w:type="pct"/>
          </w:tcPr>
          <w:p w14:paraId="69C7104F" w14:textId="77777777" w:rsidR="00983852" w:rsidRDefault="00983852" w:rsidP="006B12C4">
            <w:pPr>
              <w:rPr>
                <w:color w:val="1A3D68"/>
              </w:rPr>
            </w:pPr>
          </w:p>
          <w:p w14:paraId="14C98E2E" w14:textId="77777777" w:rsidR="00983852" w:rsidRPr="00F83568" w:rsidRDefault="00983852" w:rsidP="006B12C4">
            <w:pPr>
              <w:rPr>
                <w:color w:val="1A3D68"/>
              </w:rPr>
            </w:pPr>
            <w:r>
              <w:rPr>
                <w:color w:val="1A3D68"/>
              </w:rPr>
              <w:t>All partners at the table!</w:t>
            </w:r>
          </w:p>
          <w:p w14:paraId="13602845" w14:textId="77777777" w:rsidR="00983852" w:rsidRPr="00F83568" w:rsidRDefault="00983852" w:rsidP="006B12C4">
            <w:pPr>
              <w:rPr>
                <w:color w:val="1A3D68"/>
              </w:rPr>
            </w:pPr>
          </w:p>
          <w:p w14:paraId="6AF5A353" w14:textId="77777777" w:rsidR="00983852" w:rsidRPr="00F83568" w:rsidRDefault="00983852" w:rsidP="006B12C4">
            <w:pPr>
              <w:rPr>
                <w:color w:val="1A3D68"/>
              </w:rPr>
            </w:pPr>
          </w:p>
          <w:p w14:paraId="6C879332" w14:textId="77777777" w:rsidR="00983852" w:rsidRPr="00F83568" w:rsidRDefault="00983852" w:rsidP="006B12C4">
            <w:pPr>
              <w:rPr>
                <w:color w:val="1A3D68"/>
              </w:rPr>
            </w:pPr>
          </w:p>
          <w:p w14:paraId="2826E2AC" w14:textId="77777777" w:rsidR="00983852" w:rsidRPr="007A0ED8" w:rsidRDefault="00983852" w:rsidP="006B12C4">
            <w:pPr>
              <w:rPr>
                <w:b/>
                <w:color w:val="1A3D68"/>
              </w:rPr>
            </w:pPr>
          </w:p>
        </w:tc>
        <w:tc>
          <w:tcPr>
            <w:tcW w:w="893" w:type="pct"/>
          </w:tcPr>
          <w:p w14:paraId="76D29D8C" w14:textId="77777777" w:rsidR="00983852" w:rsidRDefault="00983852" w:rsidP="006B12C4">
            <w:pPr>
              <w:rPr>
                <w:color w:val="1A3D68"/>
              </w:rPr>
            </w:pPr>
            <w:r>
              <w:rPr>
                <w:color w:val="1A3D68"/>
              </w:rPr>
              <w:t>Title 1 – Career Services IVRS/IDB. Title IV, Title III, Wagner Peyser, Title II Indian Hills/AEL.</w:t>
            </w:r>
          </w:p>
          <w:p w14:paraId="08F3057D" w14:textId="77777777" w:rsidR="00983852" w:rsidRDefault="00983852" w:rsidP="006B12C4">
            <w:pPr>
              <w:rPr>
                <w:color w:val="1A3D68"/>
              </w:rPr>
            </w:pPr>
          </w:p>
          <w:p w14:paraId="6E26492D" w14:textId="77777777" w:rsidR="00983852" w:rsidRPr="00F83568" w:rsidRDefault="00983852" w:rsidP="006B12C4">
            <w:pPr>
              <w:rPr>
                <w:color w:val="1A3D68"/>
              </w:rPr>
            </w:pPr>
            <w:r w:rsidRPr="007A0ED8">
              <w:rPr>
                <w:b/>
                <w:color w:val="1A3D68"/>
              </w:rPr>
              <w:t>Distribution list</w:t>
            </w:r>
            <w:r>
              <w:rPr>
                <w:color w:val="1A3D68"/>
              </w:rPr>
              <w:t xml:space="preserve"> Updated by Kim to share Events via monthly email.</w:t>
            </w:r>
          </w:p>
        </w:tc>
        <w:tc>
          <w:tcPr>
            <w:tcW w:w="923" w:type="pct"/>
          </w:tcPr>
          <w:p w14:paraId="4DD2291A" w14:textId="77777777" w:rsidR="00983852" w:rsidRDefault="00983852" w:rsidP="006B12C4">
            <w:pPr>
              <w:rPr>
                <w:color w:val="1A3D68"/>
              </w:rPr>
            </w:pPr>
            <w:r>
              <w:rPr>
                <w:color w:val="1A3D68"/>
              </w:rPr>
              <w:t>All become part of planning, improved Customer Services, Business Client Service, Employer Service</w:t>
            </w:r>
          </w:p>
          <w:p w14:paraId="127F97B3" w14:textId="77777777" w:rsidR="00983852" w:rsidRDefault="00983852" w:rsidP="006B12C4">
            <w:pPr>
              <w:rPr>
                <w:color w:val="1A3D68"/>
              </w:rPr>
            </w:pPr>
          </w:p>
          <w:p w14:paraId="43EB6BEB" w14:textId="77777777" w:rsidR="00983852" w:rsidRPr="00F83568" w:rsidRDefault="00983852" w:rsidP="006B12C4">
            <w:pPr>
              <w:rPr>
                <w:color w:val="1A3D68"/>
              </w:rPr>
            </w:pPr>
          </w:p>
        </w:tc>
        <w:tc>
          <w:tcPr>
            <w:tcW w:w="694" w:type="pct"/>
          </w:tcPr>
          <w:p w14:paraId="3997F18F" w14:textId="77777777" w:rsidR="00983852" w:rsidRPr="00F83568" w:rsidRDefault="00983852" w:rsidP="006B12C4">
            <w:pPr>
              <w:rPr>
                <w:color w:val="1A3D68"/>
              </w:rPr>
            </w:pPr>
            <w:r>
              <w:rPr>
                <w:color w:val="1A3D68"/>
              </w:rPr>
              <w:t>Monthly emails</w:t>
            </w:r>
          </w:p>
        </w:tc>
        <w:tc>
          <w:tcPr>
            <w:tcW w:w="1129" w:type="pct"/>
          </w:tcPr>
          <w:p w14:paraId="151AD6F7" w14:textId="77777777" w:rsidR="00983852" w:rsidRPr="00F83568" w:rsidRDefault="00983852" w:rsidP="006B12C4">
            <w:pPr>
              <w:rPr>
                <w:color w:val="1A3D68"/>
              </w:rPr>
            </w:pPr>
            <w:r>
              <w:rPr>
                <w:color w:val="1A3D68"/>
              </w:rPr>
              <w:t>Managers from different partners on who should be at the table.</w:t>
            </w:r>
          </w:p>
        </w:tc>
      </w:tr>
      <w:tr w:rsidR="00983852" w:rsidRPr="00F83568" w14:paraId="0199AAB1" w14:textId="77777777" w:rsidTr="006B12C4">
        <w:tc>
          <w:tcPr>
            <w:tcW w:w="1361" w:type="pct"/>
          </w:tcPr>
          <w:p w14:paraId="69AEC04D" w14:textId="77777777" w:rsidR="00983852" w:rsidRDefault="00983852" w:rsidP="006B12C4">
            <w:pPr>
              <w:rPr>
                <w:color w:val="1A3D68"/>
              </w:rPr>
            </w:pPr>
            <w:r>
              <w:rPr>
                <w:color w:val="1A3D68"/>
              </w:rPr>
              <w:t>Shared Releases</w:t>
            </w:r>
          </w:p>
          <w:p w14:paraId="7014496C" w14:textId="77777777" w:rsidR="00983852" w:rsidRDefault="00983852" w:rsidP="006B12C4">
            <w:pPr>
              <w:rPr>
                <w:color w:val="1A3D68"/>
              </w:rPr>
            </w:pPr>
            <w:r>
              <w:rPr>
                <w:color w:val="1A3D68"/>
              </w:rPr>
              <w:t>ONET/TAB - Share</w:t>
            </w:r>
          </w:p>
          <w:p w14:paraId="5551B350" w14:textId="77777777" w:rsidR="00983852" w:rsidRPr="00F83568" w:rsidRDefault="00983852" w:rsidP="006B12C4">
            <w:pPr>
              <w:rPr>
                <w:color w:val="1A3D68"/>
              </w:rPr>
            </w:pPr>
          </w:p>
          <w:p w14:paraId="3A58E04D" w14:textId="77777777" w:rsidR="00983852" w:rsidRPr="00F83568" w:rsidRDefault="00983852" w:rsidP="006B12C4">
            <w:pPr>
              <w:rPr>
                <w:color w:val="1A3D68"/>
              </w:rPr>
            </w:pPr>
          </w:p>
          <w:p w14:paraId="7EA1B473" w14:textId="77777777" w:rsidR="00983852" w:rsidRPr="00F83568" w:rsidRDefault="00983852" w:rsidP="006B12C4">
            <w:pPr>
              <w:rPr>
                <w:color w:val="1A3D68"/>
              </w:rPr>
            </w:pPr>
          </w:p>
          <w:p w14:paraId="1C948EC0" w14:textId="77777777" w:rsidR="00983852" w:rsidRPr="00F83568" w:rsidRDefault="00983852" w:rsidP="006B12C4">
            <w:pPr>
              <w:rPr>
                <w:color w:val="1A3D68"/>
              </w:rPr>
            </w:pPr>
          </w:p>
        </w:tc>
        <w:tc>
          <w:tcPr>
            <w:tcW w:w="893" w:type="pct"/>
          </w:tcPr>
          <w:p w14:paraId="0A350FAE" w14:textId="77777777" w:rsidR="00983852" w:rsidRDefault="00983852" w:rsidP="006B12C4">
            <w:pPr>
              <w:rPr>
                <w:color w:val="1A3D68"/>
              </w:rPr>
            </w:pPr>
            <w:r>
              <w:rPr>
                <w:color w:val="1A3D68"/>
              </w:rPr>
              <w:lastRenderedPageBreak/>
              <w:t>Case Managers</w:t>
            </w:r>
          </w:p>
          <w:p w14:paraId="30A734F8" w14:textId="77777777" w:rsidR="00983852" w:rsidRDefault="00983852" w:rsidP="006B12C4">
            <w:pPr>
              <w:rPr>
                <w:color w:val="1A3D68"/>
              </w:rPr>
            </w:pPr>
            <w:r>
              <w:rPr>
                <w:color w:val="1A3D68"/>
              </w:rPr>
              <w:t>Clients</w:t>
            </w:r>
          </w:p>
          <w:p w14:paraId="19A7CEC2" w14:textId="77777777" w:rsidR="00983852" w:rsidRPr="00F83568" w:rsidRDefault="00983852" w:rsidP="006B12C4">
            <w:pPr>
              <w:rPr>
                <w:color w:val="1A3D68"/>
              </w:rPr>
            </w:pPr>
            <w:r>
              <w:rPr>
                <w:color w:val="1A3D68"/>
              </w:rPr>
              <w:t>Employers</w:t>
            </w:r>
          </w:p>
        </w:tc>
        <w:tc>
          <w:tcPr>
            <w:tcW w:w="923" w:type="pct"/>
          </w:tcPr>
          <w:p w14:paraId="55B3B8F3" w14:textId="77777777" w:rsidR="00983852" w:rsidRPr="00F83568" w:rsidRDefault="00983852" w:rsidP="006B12C4">
            <w:pPr>
              <w:rPr>
                <w:color w:val="1A3D68"/>
              </w:rPr>
            </w:pPr>
            <w:r>
              <w:rPr>
                <w:color w:val="1A3D68"/>
              </w:rPr>
              <w:t>Shared Communication</w:t>
            </w:r>
          </w:p>
        </w:tc>
        <w:tc>
          <w:tcPr>
            <w:tcW w:w="694" w:type="pct"/>
          </w:tcPr>
          <w:p w14:paraId="6ACB1F43" w14:textId="77777777" w:rsidR="00983852" w:rsidRDefault="00983852" w:rsidP="006B12C4">
            <w:pPr>
              <w:rPr>
                <w:color w:val="1A3D68"/>
              </w:rPr>
            </w:pPr>
          </w:p>
          <w:p w14:paraId="0D7B3724" w14:textId="77777777" w:rsidR="00983852" w:rsidRPr="00F83568" w:rsidRDefault="00983852" w:rsidP="006B12C4">
            <w:pPr>
              <w:jc w:val="center"/>
              <w:rPr>
                <w:color w:val="1A3D68"/>
              </w:rPr>
            </w:pPr>
            <w:r>
              <w:rPr>
                <w:color w:val="1A3D68"/>
              </w:rPr>
              <w:t>TBD</w:t>
            </w:r>
          </w:p>
        </w:tc>
        <w:tc>
          <w:tcPr>
            <w:tcW w:w="1129" w:type="pct"/>
          </w:tcPr>
          <w:p w14:paraId="4AFF25D6" w14:textId="77777777" w:rsidR="00983852" w:rsidRDefault="00983852" w:rsidP="006B12C4">
            <w:pPr>
              <w:rPr>
                <w:color w:val="1A3D68"/>
              </w:rPr>
            </w:pPr>
          </w:p>
          <w:p w14:paraId="395B60B4" w14:textId="77777777" w:rsidR="00983852" w:rsidRPr="00F83568" w:rsidRDefault="00983852" w:rsidP="006B12C4">
            <w:pPr>
              <w:rPr>
                <w:color w:val="1A3D68"/>
              </w:rPr>
            </w:pPr>
          </w:p>
        </w:tc>
      </w:tr>
      <w:tr w:rsidR="00983852" w:rsidRPr="00F83568" w14:paraId="742A9FE2" w14:textId="77777777" w:rsidTr="006B12C4">
        <w:tc>
          <w:tcPr>
            <w:tcW w:w="1361" w:type="pct"/>
          </w:tcPr>
          <w:p w14:paraId="7F35FED8" w14:textId="77777777" w:rsidR="00983852" w:rsidRPr="00F83568" w:rsidRDefault="00983852" w:rsidP="006B12C4">
            <w:pPr>
              <w:rPr>
                <w:color w:val="1A3D68"/>
              </w:rPr>
            </w:pPr>
            <w:r>
              <w:rPr>
                <w:color w:val="1A3D68"/>
              </w:rPr>
              <w:t>Increase development and use of apprenticeships</w:t>
            </w:r>
          </w:p>
          <w:p w14:paraId="557EADAA" w14:textId="77777777" w:rsidR="00983852" w:rsidRPr="00F83568" w:rsidRDefault="00983852" w:rsidP="006B12C4">
            <w:pPr>
              <w:rPr>
                <w:color w:val="1A3D68"/>
              </w:rPr>
            </w:pPr>
          </w:p>
          <w:p w14:paraId="77D9283F" w14:textId="77777777" w:rsidR="00983852" w:rsidRPr="00F83568" w:rsidRDefault="00983852" w:rsidP="006B12C4">
            <w:pPr>
              <w:rPr>
                <w:color w:val="1A3D68"/>
              </w:rPr>
            </w:pPr>
          </w:p>
          <w:p w14:paraId="60EA02C1" w14:textId="77777777" w:rsidR="00983852" w:rsidRPr="00F83568" w:rsidRDefault="00983852" w:rsidP="006B12C4">
            <w:pPr>
              <w:rPr>
                <w:color w:val="1A3D68"/>
              </w:rPr>
            </w:pPr>
          </w:p>
          <w:p w14:paraId="0C788859" w14:textId="77777777" w:rsidR="00983852" w:rsidRPr="00F83568" w:rsidRDefault="00983852" w:rsidP="006B12C4">
            <w:pPr>
              <w:rPr>
                <w:color w:val="1A3D68"/>
              </w:rPr>
            </w:pPr>
          </w:p>
          <w:p w14:paraId="071376D5" w14:textId="77777777" w:rsidR="00983852" w:rsidRPr="00F83568" w:rsidRDefault="00983852" w:rsidP="006B12C4">
            <w:pPr>
              <w:rPr>
                <w:color w:val="1A3D68"/>
              </w:rPr>
            </w:pPr>
          </w:p>
        </w:tc>
        <w:tc>
          <w:tcPr>
            <w:tcW w:w="893" w:type="pct"/>
          </w:tcPr>
          <w:p w14:paraId="10C27B36" w14:textId="77777777" w:rsidR="00983852" w:rsidRDefault="00983852" w:rsidP="006B12C4">
            <w:pPr>
              <w:rPr>
                <w:color w:val="1A3D68"/>
              </w:rPr>
            </w:pPr>
            <w:r>
              <w:rPr>
                <w:color w:val="1A3D68"/>
              </w:rPr>
              <w:t>Christian Rey Amy Beller</w:t>
            </w:r>
          </w:p>
          <w:p w14:paraId="0FFD7214" w14:textId="77777777" w:rsidR="00983852" w:rsidRPr="00F83568" w:rsidRDefault="00983852" w:rsidP="006B12C4">
            <w:pPr>
              <w:rPr>
                <w:color w:val="1A3D68"/>
              </w:rPr>
            </w:pPr>
            <w:r>
              <w:rPr>
                <w:color w:val="1A3D68"/>
              </w:rPr>
              <w:t>Conference Calls</w:t>
            </w:r>
          </w:p>
        </w:tc>
        <w:tc>
          <w:tcPr>
            <w:tcW w:w="923" w:type="pct"/>
          </w:tcPr>
          <w:p w14:paraId="090E2A3B" w14:textId="77777777" w:rsidR="00983852" w:rsidRPr="00F83568" w:rsidRDefault="00983852" w:rsidP="006B12C4">
            <w:pPr>
              <w:rPr>
                <w:color w:val="1A3D68"/>
              </w:rPr>
            </w:pPr>
            <w:r>
              <w:rPr>
                <w:color w:val="1A3D68"/>
              </w:rPr>
              <w:t>Knowledge shared. Increase in apprenticeships</w:t>
            </w:r>
          </w:p>
        </w:tc>
        <w:tc>
          <w:tcPr>
            <w:tcW w:w="694" w:type="pct"/>
          </w:tcPr>
          <w:p w14:paraId="7F76DF6A" w14:textId="77777777" w:rsidR="00983852" w:rsidRPr="00F83568" w:rsidRDefault="00983852" w:rsidP="006B12C4">
            <w:pPr>
              <w:rPr>
                <w:color w:val="1A3D68"/>
              </w:rPr>
            </w:pPr>
            <w:r>
              <w:rPr>
                <w:color w:val="1A3D68"/>
              </w:rPr>
              <w:t>November 14</w:t>
            </w:r>
            <w:r w:rsidRPr="002C71B3">
              <w:rPr>
                <w:color w:val="1A3D68"/>
                <w:vertAlign w:val="superscript"/>
              </w:rPr>
              <w:t>th</w:t>
            </w:r>
            <w:r>
              <w:rPr>
                <w:color w:val="1A3D68"/>
              </w:rPr>
              <w:t>, National Apprenticeship Week</w:t>
            </w:r>
          </w:p>
        </w:tc>
        <w:tc>
          <w:tcPr>
            <w:tcW w:w="1129" w:type="pct"/>
          </w:tcPr>
          <w:p w14:paraId="0E65D860" w14:textId="77777777" w:rsidR="00983852" w:rsidRPr="00F83568" w:rsidRDefault="00983852" w:rsidP="006B12C4">
            <w:pPr>
              <w:rPr>
                <w:color w:val="1A3D68"/>
              </w:rPr>
            </w:pPr>
            <w:r>
              <w:rPr>
                <w:color w:val="1A3D68"/>
              </w:rPr>
              <w:t>Help Christian share info on apprenticeships</w:t>
            </w:r>
          </w:p>
        </w:tc>
      </w:tr>
      <w:tr w:rsidR="00983852" w:rsidRPr="00F83568" w14:paraId="1E2239E7" w14:textId="77777777" w:rsidTr="006B12C4">
        <w:tc>
          <w:tcPr>
            <w:tcW w:w="1361" w:type="pct"/>
          </w:tcPr>
          <w:p w14:paraId="2244861B" w14:textId="77777777" w:rsidR="00983852" w:rsidRPr="00F83568" w:rsidRDefault="00983852" w:rsidP="006B12C4">
            <w:pPr>
              <w:rPr>
                <w:color w:val="1A3D68"/>
              </w:rPr>
            </w:pPr>
          </w:p>
          <w:p w14:paraId="39D98DF4" w14:textId="77777777" w:rsidR="00983852" w:rsidRPr="00F83568" w:rsidRDefault="00983852" w:rsidP="006B12C4">
            <w:pPr>
              <w:rPr>
                <w:color w:val="1A3D68"/>
              </w:rPr>
            </w:pPr>
            <w:r>
              <w:rPr>
                <w:color w:val="1A3D68"/>
              </w:rPr>
              <w:t>Increase utilization of apprenticeships (Cross training across agencies)</w:t>
            </w:r>
          </w:p>
          <w:p w14:paraId="6A27A2CE" w14:textId="77777777" w:rsidR="00983852" w:rsidRDefault="00983852" w:rsidP="006B12C4">
            <w:pPr>
              <w:rPr>
                <w:color w:val="1A3D68"/>
              </w:rPr>
            </w:pPr>
          </w:p>
          <w:p w14:paraId="0D9D9886" w14:textId="77777777" w:rsidR="00983852" w:rsidRPr="00F83568" w:rsidRDefault="00983852" w:rsidP="006B12C4">
            <w:pPr>
              <w:rPr>
                <w:color w:val="1A3D68"/>
              </w:rPr>
            </w:pPr>
          </w:p>
          <w:p w14:paraId="71F0FE6E" w14:textId="77777777" w:rsidR="00983852" w:rsidRPr="00F83568" w:rsidRDefault="00983852" w:rsidP="006B12C4">
            <w:pPr>
              <w:rPr>
                <w:color w:val="1A3D68"/>
              </w:rPr>
            </w:pPr>
          </w:p>
          <w:p w14:paraId="455DB32D" w14:textId="77777777" w:rsidR="00983852" w:rsidRPr="00F83568" w:rsidRDefault="00983852" w:rsidP="006B12C4">
            <w:pPr>
              <w:rPr>
                <w:color w:val="1A3D68"/>
              </w:rPr>
            </w:pPr>
          </w:p>
        </w:tc>
        <w:tc>
          <w:tcPr>
            <w:tcW w:w="893" w:type="pct"/>
          </w:tcPr>
          <w:p w14:paraId="36AFB0DF" w14:textId="77777777" w:rsidR="00983852" w:rsidRPr="00F83568" w:rsidRDefault="00983852" w:rsidP="006B12C4">
            <w:pPr>
              <w:rPr>
                <w:color w:val="1A3D68"/>
              </w:rPr>
            </w:pPr>
            <w:r>
              <w:rPr>
                <w:color w:val="1A3D68"/>
              </w:rPr>
              <w:t>Business Services Teams/BS Reps, Christian, Apprenticeship teams</w:t>
            </w:r>
          </w:p>
        </w:tc>
        <w:tc>
          <w:tcPr>
            <w:tcW w:w="923" w:type="pct"/>
          </w:tcPr>
          <w:p w14:paraId="0D212798" w14:textId="77777777" w:rsidR="00983852" w:rsidRDefault="00983852" w:rsidP="006B12C4">
            <w:pPr>
              <w:rPr>
                <w:color w:val="1A3D68"/>
              </w:rPr>
            </w:pPr>
            <w:r>
              <w:rPr>
                <w:color w:val="1A3D68"/>
              </w:rPr>
              <w:t>More options for inclusive apprenticeships</w:t>
            </w:r>
          </w:p>
          <w:p w14:paraId="4BF897C2" w14:textId="77777777" w:rsidR="00983852" w:rsidRDefault="00983852" w:rsidP="006B12C4">
            <w:pPr>
              <w:rPr>
                <w:color w:val="1A3D68"/>
              </w:rPr>
            </w:pPr>
          </w:p>
          <w:p w14:paraId="1AE2C765" w14:textId="77777777" w:rsidR="00983852" w:rsidRPr="00F83568" w:rsidRDefault="00983852" w:rsidP="006B12C4">
            <w:pPr>
              <w:rPr>
                <w:color w:val="1A3D68"/>
              </w:rPr>
            </w:pPr>
            <w:r>
              <w:rPr>
                <w:color w:val="1A3D68"/>
              </w:rPr>
              <w:t>Knowledge of region, availability</w:t>
            </w:r>
          </w:p>
        </w:tc>
        <w:tc>
          <w:tcPr>
            <w:tcW w:w="694" w:type="pct"/>
          </w:tcPr>
          <w:p w14:paraId="09081FF9" w14:textId="77777777" w:rsidR="00983852" w:rsidRDefault="00983852" w:rsidP="006B12C4">
            <w:pPr>
              <w:rPr>
                <w:color w:val="1A3D68"/>
              </w:rPr>
            </w:pPr>
            <w:r>
              <w:rPr>
                <w:color w:val="1A3D68"/>
              </w:rPr>
              <w:t>1 year</w:t>
            </w:r>
          </w:p>
          <w:p w14:paraId="17BF425D" w14:textId="77777777" w:rsidR="00983852" w:rsidRDefault="00983852" w:rsidP="006B12C4">
            <w:pPr>
              <w:rPr>
                <w:color w:val="1A3D68"/>
              </w:rPr>
            </w:pPr>
            <w:r>
              <w:rPr>
                <w:color w:val="1A3D68"/>
              </w:rPr>
              <w:t>IDB have l1 apprenticeship</w:t>
            </w:r>
          </w:p>
          <w:p w14:paraId="1F61B863" w14:textId="77777777" w:rsidR="00983852" w:rsidRPr="00F83568" w:rsidRDefault="00983852" w:rsidP="006B12C4">
            <w:pPr>
              <w:rPr>
                <w:color w:val="1A3D68"/>
              </w:rPr>
            </w:pPr>
            <w:r>
              <w:rPr>
                <w:color w:val="1A3D68"/>
              </w:rPr>
              <w:t>IVRS have I apprenticeship</w:t>
            </w:r>
          </w:p>
        </w:tc>
        <w:tc>
          <w:tcPr>
            <w:tcW w:w="1129" w:type="pct"/>
          </w:tcPr>
          <w:p w14:paraId="02EB7633" w14:textId="77777777" w:rsidR="00983852" w:rsidRPr="00F83568" w:rsidRDefault="00983852" w:rsidP="006B12C4">
            <w:pPr>
              <w:rPr>
                <w:color w:val="1A3D68"/>
              </w:rPr>
            </w:pPr>
          </w:p>
        </w:tc>
      </w:tr>
      <w:tr w:rsidR="00983852" w:rsidRPr="00F83568" w14:paraId="4F0B0A86" w14:textId="77777777" w:rsidTr="006B12C4">
        <w:tc>
          <w:tcPr>
            <w:tcW w:w="1361" w:type="pct"/>
          </w:tcPr>
          <w:p w14:paraId="22140F51" w14:textId="77777777" w:rsidR="00983852" w:rsidRPr="00F83568" w:rsidRDefault="00983852" w:rsidP="006B12C4">
            <w:pPr>
              <w:rPr>
                <w:color w:val="1A3D68"/>
              </w:rPr>
            </w:pPr>
          </w:p>
          <w:p w14:paraId="769C49F9" w14:textId="77777777" w:rsidR="00983852" w:rsidRPr="00F83568" w:rsidRDefault="00983852" w:rsidP="006B12C4">
            <w:pPr>
              <w:rPr>
                <w:color w:val="1A3D68"/>
              </w:rPr>
            </w:pPr>
            <w:r>
              <w:rPr>
                <w:color w:val="1A3D68"/>
              </w:rPr>
              <w:t>Future Ready Iowa Certification after HS, Employer outreach expect 70%</w:t>
            </w:r>
          </w:p>
          <w:p w14:paraId="64CED475" w14:textId="77777777" w:rsidR="00983852" w:rsidRPr="00F83568" w:rsidRDefault="00983852" w:rsidP="006B12C4">
            <w:pPr>
              <w:rPr>
                <w:color w:val="1A3D68"/>
              </w:rPr>
            </w:pPr>
          </w:p>
          <w:p w14:paraId="6DB98835" w14:textId="77777777" w:rsidR="00983852" w:rsidRDefault="00983852" w:rsidP="006B12C4">
            <w:pPr>
              <w:rPr>
                <w:color w:val="1A3D68"/>
              </w:rPr>
            </w:pPr>
          </w:p>
          <w:p w14:paraId="01AB5530" w14:textId="77777777" w:rsidR="00983852" w:rsidRPr="00F83568" w:rsidRDefault="00983852" w:rsidP="006B12C4">
            <w:pPr>
              <w:rPr>
                <w:color w:val="1A3D68"/>
              </w:rPr>
            </w:pPr>
          </w:p>
          <w:p w14:paraId="24EFD6B3" w14:textId="77777777" w:rsidR="00983852" w:rsidRPr="00F83568" w:rsidRDefault="00983852" w:rsidP="006B12C4">
            <w:pPr>
              <w:rPr>
                <w:color w:val="1A3D68"/>
              </w:rPr>
            </w:pPr>
          </w:p>
          <w:p w14:paraId="200C56B7" w14:textId="77777777" w:rsidR="00983852" w:rsidRPr="00F83568" w:rsidRDefault="00983852" w:rsidP="006B12C4">
            <w:pPr>
              <w:rPr>
                <w:color w:val="1A3D68"/>
              </w:rPr>
            </w:pPr>
          </w:p>
        </w:tc>
        <w:tc>
          <w:tcPr>
            <w:tcW w:w="893" w:type="pct"/>
          </w:tcPr>
          <w:p w14:paraId="1467721D" w14:textId="77777777" w:rsidR="00983852" w:rsidRDefault="00983852" w:rsidP="006B12C4">
            <w:pPr>
              <w:rPr>
                <w:color w:val="1A3D68"/>
              </w:rPr>
            </w:pPr>
            <w:r>
              <w:rPr>
                <w:color w:val="1A3D68"/>
              </w:rPr>
              <w:t>Core Partners, Education,</w:t>
            </w:r>
          </w:p>
          <w:p w14:paraId="5F918EE3" w14:textId="77777777" w:rsidR="00983852" w:rsidRPr="00F83568" w:rsidRDefault="00983852" w:rsidP="006B12C4">
            <w:pPr>
              <w:rPr>
                <w:color w:val="1A3D68"/>
              </w:rPr>
            </w:pPr>
            <w:r>
              <w:rPr>
                <w:color w:val="1A3D68"/>
              </w:rPr>
              <w:t>Employer</w:t>
            </w:r>
          </w:p>
        </w:tc>
        <w:tc>
          <w:tcPr>
            <w:tcW w:w="923" w:type="pct"/>
          </w:tcPr>
          <w:p w14:paraId="6E2377D3" w14:textId="77777777" w:rsidR="00983852" w:rsidRPr="00F83568" w:rsidRDefault="00983852" w:rsidP="006B12C4">
            <w:pPr>
              <w:rPr>
                <w:color w:val="1A3D68"/>
              </w:rPr>
            </w:pPr>
            <w:r>
              <w:rPr>
                <w:color w:val="1A3D68"/>
              </w:rPr>
              <w:t>IPE reflects credential or certification attainment</w:t>
            </w:r>
          </w:p>
        </w:tc>
        <w:tc>
          <w:tcPr>
            <w:tcW w:w="694" w:type="pct"/>
          </w:tcPr>
          <w:p w14:paraId="61B8BFEE" w14:textId="77777777" w:rsidR="00983852" w:rsidRPr="00F83568" w:rsidRDefault="00983852" w:rsidP="006B12C4">
            <w:pPr>
              <w:rPr>
                <w:color w:val="1A3D68"/>
              </w:rPr>
            </w:pPr>
            <w:r>
              <w:rPr>
                <w:color w:val="1A3D68"/>
              </w:rPr>
              <w:t>1 year</w:t>
            </w:r>
          </w:p>
        </w:tc>
        <w:tc>
          <w:tcPr>
            <w:tcW w:w="1129" w:type="pct"/>
          </w:tcPr>
          <w:p w14:paraId="07A7E50E" w14:textId="77777777" w:rsidR="00983852" w:rsidRPr="00F83568" w:rsidRDefault="00983852" w:rsidP="006B12C4">
            <w:pPr>
              <w:rPr>
                <w:color w:val="1A3D68"/>
              </w:rPr>
            </w:pPr>
            <w:r>
              <w:rPr>
                <w:color w:val="1A3D68"/>
              </w:rPr>
              <w:t>Convince employers to create certificate for industry standards</w:t>
            </w:r>
          </w:p>
        </w:tc>
      </w:tr>
    </w:tbl>
    <w:p w14:paraId="03D8D5E7" w14:textId="77777777" w:rsidR="00983852" w:rsidRPr="00983852" w:rsidRDefault="00983852" w:rsidP="00983852">
      <w:pPr>
        <w:pStyle w:val="ListParagraph"/>
        <w:ind w:left="0"/>
      </w:pPr>
    </w:p>
    <w:p w14:paraId="3FCB5998" w14:textId="11172880" w:rsidR="00983852" w:rsidRDefault="00983852" w:rsidP="001F542A">
      <w:pPr>
        <w:pStyle w:val="ListParagraph"/>
        <w:ind w:left="0"/>
      </w:pPr>
    </w:p>
    <w:p w14:paraId="40797943" w14:textId="782EC446" w:rsidR="00793790" w:rsidRDefault="00793790" w:rsidP="001F542A">
      <w:pPr>
        <w:pStyle w:val="ListParagraph"/>
        <w:ind w:left="0"/>
      </w:pPr>
    </w:p>
    <w:p w14:paraId="352CB3CE" w14:textId="5CA4CE03" w:rsidR="00793790" w:rsidRDefault="00793790" w:rsidP="001F542A">
      <w:pPr>
        <w:pStyle w:val="ListParagraph"/>
        <w:ind w:left="0"/>
      </w:pPr>
    </w:p>
    <w:p w14:paraId="3980270D" w14:textId="1ABC0C5E" w:rsidR="00793790" w:rsidRDefault="00793790" w:rsidP="001F542A">
      <w:pPr>
        <w:pStyle w:val="ListParagraph"/>
        <w:ind w:left="0"/>
      </w:pPr>
    </w:p>
    <w:p w14:paraId="56CF9136" w14:textId="1B52D335" w:rsidR="00983852" w:rsidRPr="00983852" w:rsidRDefault="00793790" w:rsidP="007F2565">
      <w:pPr>
        <w:rPr>
          <w:b/>
          <w:i/>
          <w:color w:val="C45911" w:themeColor="accent2" w:themeShade="BF"/>
        </w:rPr>
      </w:pPr>
      <w:r>
        <w:rPr>
          <w:b/>
          <w:i/>
          <w:color w:val="C45911" w:themeColor="accent2" w:themeShade="BF"/>
        </w:rPr>
        <w:t>C</w:t>
      </w:r>
      <w:r w:rsidR="00983852" w:rsidRPr="00983852">
        <w:rPr>
          <w:b/>
          <w:i/>
          <w:color w:val="C45911" w:themeColor="accent2" w:themeShade="BF"/>
        </w:rPr>
        <w:t>ase Management</w:t>
      </w:r>
    </w:p>
    <w:tbl>
      <w:tblPr>
        <w:tblStyle w:val="TableGrid"/>
        <w:tblW w:w="5000" w:type="pct"/>
        <w:tblLook w:val="04A0" w:firstRow="1" w:lastRow="0" w:firstColumn="1" w:lastColumn="0" w:noHBand="0" w:noVBand="1"/>
      </w:tblPr>
      <w:tblGrid>
        <w:gridCol w:w="3525"/>
        <w:gridCol w:w="2313"/>
        <w:gridCol w:w="2391"/>
        <w:gridCol w:w="1797"/>
        <w:gridCol w:w="2924"/>
      </w:tblGrid>
      <w:tr w:rsidR="00983852" w:rsidRPr="00F83568" w14:paraId="3EEF9608" w14:textId="77777777" w:rsidTr="006B12C4">
        <w:tc>
          <w:tcPr>
            <w:tcW w:w="5000" w:type="pct"/>
            <w:gridSpan w:val="5"/>
          </w:tcPr>
          <w:p w14:paraId="177ED83C" w14:textId="77777777" w:rsidR="00983852" w:rsidRPr="00F83568" w:rsidRDefault="00983852" w:rsidP="006B12C4">
            <w:pPr>
              <w:rPr>
                <w:b/>
                <w:color w:val="1A3D68"/>
              </w:rPr>
            </w:pPr>
            <w:r w:rsidRPr="00F83568">
              <w:rPr>
                <w:b/>
                <w:color w:val="1A3D68"/>
              </w:rPr>
              <w:lastRenderedPageBreak/>
              <w:t xml:space="preserve">Priority Objective </w:t>
            </w:r>
            <w:r w:rsidRPr="00F83568">
              <w:rPr>
                <w:color w:val="1A3D68"/>
              </w:rPr>
              <w:t xml:space="preserve">- What </w:t>
            </w:r>
            <w:r>
              <w:rPr>
                <w:color w:val="1A3D68"/>
              </w:rPr>
              <w:t>do we want to do</w:t>
            </w:r>
            <w:r w:rsidRPr="00F83568">
              <w:rPr>
                <w:color w:val="1A3D68"/>
              </w:rPr>
              <w:t>?</w:t>
            </w:r>
          </w:p>
          <w:p w14:paraId="6DE32AD8" w14:textId="24011917" w:rsidR="00983852" w:rsidRPr="00F83568" w:rsidRDefault="00983852" w:rsidP="00983852">
            <w:pPr>
              <w:pStyle w:val="Heading1"/>
              <w:outlineLvl w:val="0"/>
              <w:rPr>
                <w:color w:val="1A3D68"/>
              </w:rPr>
            </w:pPr>
            <w:r>
              <w:t>Case Management – Cross Training all partner program field staff</w:t>
            </w:r>
          </w:p>
        </w:tc>
      </w:tr>
      <w:tr w:rsidR="00983852" w:rsidRPr="00F83568" w14:paraId="4AE3CE2A" w14:textId="77777777" w:rsidTr="006B12C4">
        <w:tc>
          <w:tcPr>
            <w:tcW w:w="1361" w:type="pct"/>
            <w:shd w:val="clear" w:color="auto" w:fill="EAEAEA"/>
          </w:tcPr>
          <w:p w14:paraId="085B8A99" w14:textId="77777777" w:rsidR="00983852" w:rsidRPr="00F83568" w:rsidRDefault="00983852" w:rsidP="006B12C4">
            <w:pPr>
              <w:jc w:val="center"/>
              <w:rPr>
                <w:b/>
                <w:color w:val="1A3D68"/>
              </w:rPr>
            </w:pPr>
            <w:r w:rsidRPr="00F83568">
              <w:rPr>
                <w:b/>
                <w:color w:val="1A3D68"/>
              </w:rPr>
              <w:t>Activities &amp; Tactics</w:t>
            </w:r>
          </w:p>
          <w:p w14:paraId="3AE0D351" w14:textId="77777777" w:rsidR="00983852" w:rsidRPr="00F83568" w:rsidRDefault="00983852" w:rsidP="006B12C4">
            <w:pPr>
              <w:jc w:val="center"/>
              <w:rPr>
                <w:color w:val="1A3D68"/>
              </w:rPr>
            </w:pPr>
            <w:r w:rsidRPr="00F83568">
              <w:rPr>
                <w:color w:val="1A3D68"/>
              </w:rPr>
              <w:t>How will we do it?</w:t>
            </w:r>
          </w:p>
        </w:tc>
        <w:tc>
          <w:tcPr>
            <w:tcW w:w="893" w:type="pct"/>
            <w:shd w:val="clear" w:color="auto" w:fill="EAEAEA"/>
          </w:tcPr>
          <w:p w14:paraId="5E17AC0E" w14:textId="77777777" w:rsidR="00983852" w:rsidRPr="00A0137D" w:rsidRDefault="00983852" w:rsidP="006B12C4">
            <w:pPr>
              <w:jc w:val="center"/>
              <w:rPr>
                <w:b/>
                <w:color w:val="1A3D68"/>
              </w:rPr>
            </w:pPr>
            <w:r w:rsidRPr="00A0137D">
              <w:rPr>
                <w:b/>
                <w:color w:val="1A3D68"/>
              </w:rPr>
              <w:t>Key Players</w:t>
            </w:r>
          </w:p>
          <w:p w14:paraId="4D3088ED" w14:textId="77777777" w:rsidR="00983852" w:rsidRPr="00A0137D" w:rsidRDefault="00983852" w:rsidP="006B12C4">
            <w:pPr>
              <w:jc w:val="center"/>
              <w:rPr>
                <w:color w:val="1A3D68"/>
              </w:rPr>
            </w:pPr>
            <w:r w:rsidRPr="00A0137D">
              <w:rPr>
                <w:color w:val="1A3D68"/>
              </w:rPr>
              <w:t>Who should be involved?</w:t>
            </w:r>
          </w:p>
        </w:tc>
        <w:tc>
          <w:tcPr>
            <w:tcW w:w="923" w:type="pct"/>
            <w:shd w:val="clear" w:color="auto" w:fill="EAEAEA"/>
          </w:tcPr>
          <w:p w14:paraId="5A01BEE4" w14:textId="77777777" w:rsidR="00983852" w:rsidRPr="00F83568" w:rsidRDefault="00983852" w:rsidP="006B12C4">
            <w:pPr>
              <w:jc w:val="center"/>
              <w:rPr>
                <w:b/>
                <w:color w:val="1A3D68"/>
              </w:rPr>
            </w:pPr>
            <w:r w:rsidRPr="00F83568">
              <w:rPr>
                <w:b/>
                <w:color w:val="1A3D68"/>
              </w:rPr>
              <w:t>Expected Outcomes</w:t>
            </w:r>
          </w:p>
          <w:p w14:paraId="10052605" w14:textId="77777777" w:rsidR="00983852" w:rsidRPr="00F83568" w:rsidRDefault="00983852" w:rsidP="006B12C4">
            <w:pPr>
              <w:jc w:val="center"/>
              <w:rPr>
                <w:color w:val="1A3D68"/>
              </w:rPr>
            </w:pPr>
            <w:r w:rsidRPr="00F83568">
              <w:rPr>
                <w:color w:val="1A3D68"/>
              </w:rPr>
              <w:t>What is the result?</w:t>
            </w:r>
          </w:p>
        </w:tc>
        <w:tc>
          <w:tcPr>
            <w:tcW w:w="694" w:type="pct"/>
            <w:shd w:val="clear" w:color="auto" w:fill="EAEAEA"/>
          </w:tcPr>
          <w:p w14:paraId="30904497" w14:textId="77777777" w:rsidR="00983852" w:rsidRPr="00F83568" w:rsidRDefault="00983852" w:rsidP="006B12C4">
            <w:pPr>
              <w:jc w:val="center"/>
              <w:rPr>
                <w:b/>
                <w:color w:val="1A3D68"/>
              </w:rPr>
            </w:pPr>
            <w:r w:rsidRPr="00F83568">
              <w:rPr>
                <w:b/>
                <w:color w:val="1A3D68"/>
              </w:rPr>
              <w:t>Timeline</w:t>
            </w:r>
          </w:p>
          <w:p w14:paraId="29A4263B" w14:textId="77777777" w:rsidR="00983852" w:rsidRPr="00F83568" w:rsidRDefault="00983852" w:rsidP="006B12C4">
            <w:pPr>
              <w:jc w:val="center"/>
              <w:rPr>
                <w:color w:val="1A3D68"/>
              </w:rPr>
            </w:pPr>
            <w:r w:rsidRPr="00F83568">
              <w:rPr>
                <w:color w:val="1A3D68"/>
              </w:rPr>
              <w:t>When will we do it?</w:t>
            </w:r>
          </w:p>
        </w:tc>
        <w:tc>
          <w:tcPr>
            <w:tcW w:w="1129" w:type="pct"/>
            <w:shd w:val="clear" w:color="auto" w:fill="EAEAEA"/>
          </w:tcPr>
          <w:p w14:paraId="195B62F4" w14:textId="77777777" w:rsidR="00983852" w:rsidRPr="00F83568" w:rsidRDefault="00983852" w:rsidP="006B12C4">
            <w:pPr>
              <w:jc w:val="center"/>
              <w:rPr>
                <w:b/>
                <w:color w:val="1A3D68"/>
              </w:rPr>
            </w:pPr>
            <w:r>
              <w:rPr>
                <w:b/>
                <w:color w:val="1A3D68"/>
              </w:rPr>
              <w:t>Questions &amp; Assistance Needed</w:t>
            </w:r>
          </w:p>
          <w:p w14:paraId="61EFE2FC" w14:textId="77777777" w:rsidR="00983852" w:rsidRPr="00F83568" w:rsidRDefault="00983852" w:rsidP="006B12C4">
            <w:pPr>
              <w:jc w:val="center"/>
              <w:rPr>
                <w:color w:val="1A3D68"/>
              </w:rPr>
            </w:pPr>
            <w:r>
              <w:rPr>
                <w:color w:val="1A3D68"/>
              </w:rPr>
              <w:t>Where do we need assistance?</w:t>
            </w:r>
          </w:p>
        </w:tc>
      </w:tr>
      <w:tr w:rsidR="00983852" w:rsidRPr="00D47B11" w14:paraId="54238FDE" w14:textId="77777777" w:rsidTr="006B12C4">
        <w:tc>
          <w:tcPr>
            <w:tcW w:w="1361" w:type="pct"/>
          </w:tcPr>
          <w:p w14:paraId="2068FB53" w14:textId="77777777" w:rsidR="00983852" w:rsidRPr="00D47B11" w:rsidRDefault="00983852" w:rsidP="006B12C4">
            <w:pPr>
              <w:rPr>
                <w:color w:val="1A3D68"/>
              </w:rPr>
            </w:pPr>
            <w:r>
              <w:rPr>
                <w:color w:val="1A3D68"/>
              </w:rPr>
              <w:t>Desk Reference – information on all programs</w:t>
            </w:r>
          </w:p>
        </w:tc>
        <w:tc>
          <w:tcPr>
            <w:tcW w:w="893" w:type="pct"/>
          </w:tcPr>
          <w:p w14:paraId="767E5F5D" w14:textId="77777777" w:rsidR="00983852" w:rsidRPr="00D47B11" w:rsidRDefault="00983852" w:rsidP="006B12C4">
            <w:pPr>
              <w:rPr>
                <w:color w:val="1A3D68"/>
              </w:rPr>
            </w:pPr>
            <w:r>
              <w:rPr>
                <w:color w:val="1A3D68"/>
              </w:rPr>
              <w:t>Form committee</w:t>
            </w:r>
          </w:p>
        </w:tc>
        <w:tc>
          <w:tcPr>
            <w:tcW w:w="923" w:type="pct"/>
          </w:tcPr>
          <w:p w14:paraId="691D662C" w14:textId="77777777" w:rsidR="00983852" w:rsidRPr="00D47B11" w:rsidRDefault="00983852" w:rsidP="006B12C4">
            <w:pPr>
              <w:rPr>
                <w:color w:val="1A3D68"/>
              </w:rPr>
            </w:pPr>
            <w:r>
              <w:rPr>
                <w:color w:val="1A3D68"/>
              </w:rPr>
              <w:t>Referrals made, is it being used?</w:t>
            </w:r>
          </w:p>
        </w:tc>
        <w:tc>
          <w:tcPr>
            <w:tcW w:w="694" w:type="pct"/>
          </w:tcPr>
          <w:p w14:paraId="27E59BB3" w14:textId="77777777" w:rsidR="00983852" w:rsidRPr="00D47B11" w:rsidRDefault="00983852" w:rsidP="006B12C4">
            <w:pPr>
              <w:rPr>
                <w:color w:val="1A3D68"/>
              </w:rPr>
            </w:pPr>
            <w:r>
              <w:rPr>
                <w:color w:val="1A3D68"/>
              </w:rPr>
              <w:t>2 months</w:t>
            </w:r>
          </w:p>
        </w:tc>
        <w:tc>
          <w:tcPr>
            <w:tcW w:w="1129" w:type="pct"/>
          </w:tcPr>
          <w:p w14:paraId="2E92E337" w14:textId="77777777" w:rsidR="00983852" w:rsidRPr="00D47B11" w:rsidRDefault="00983852" w:rsidP="006B12C4">
            <w:pPr>
              <w:rPr>
                <w:color w:val="1A3D68"/>
              </w:rPr>
            </w:pPr>
            <w:r>
              <w:rPr>
                <w:color w:val="1A3D68"/>
              </w:rPr>
              <w:t>Leadership support</w:t>
            </w:r>
          </w:p>
        </w:tc>
      </w:tr>
      <w:tr w:rsidR="00983852" w:rsidRPr="00D47B11" w14:paraId="78414190" w14:textId="77777777" w:rsidTr="006B12C4">
        <w:tc>
          <w:tcPr>
            <w:tcW w:w="1361" w:type="pct"/>
          </w:tcPr>
          <w:p w14:paraId="73531E26" w14:textId="77777777" w:rsidR="00983852" w:rsidRDefault="00983852" w:rsidP="006B12C4">
            <w:pPr>
              <w:pStyle w:val="ListParagraph"/>
              <w:ind w:left="0"/>
              <w:rPr>
                <w:color w:val="1A3D68"/>
              </w:rPr>
            </w:pPr>
            <w:r>
              <w:rPr>
                <w:color w:val="1A3D68"/>
              </w:rPr>
              <w:t>Electronic ‘shared’ folders</w:t>
            </w:r>
          </w:p>
          <w:p w14:paraId="56B8843A" w14:textId="77777777" w:rsidR="00983852" w:rsidRDefault="00983852" w:rsidP="00983852">
            <w:pPr>
              <w:pStyle w:val="ListParagraph"/>
              <w:numPr>
                <w:ilvl w:val="0"/>
                <w:numId w:val="38"/>
              </w:numPr>
              <w:rPr>
                <w:color w:val="1A3D68"/>
              </w:rPr>
            </w:pPr>
            <w:r>
              <w:rPr>
                <w:color w:val="1A3D68"/>
              </w:rPr>
              <w:t>Policies and procedures</w:t>
            </w:r>
          </w:p>
          <w:p w14:paraId="7FB5789D" w14:textId="77777777" w:rsidR="00983852" w:rsidRDefault="00983852" w:rsidP="00983852">
            <w:pPr>
              <w:pStyle w:val="ListParagraph"/>
              <w:numPr>
                <w:ilvl w:val="0"/>
                <w:numId w:val="38"/>
              </w:numPr>
              <w:rPr>
                <w:color w:val="1A3D68"/>
              </w:rPr>
            </w:pPr>
            <w:r>
              <w:rPr>
                <w:color w:val="1A3D68"/>
              </w:rPr>
              <w:t>Forms</w:t>
            </w:r>
          </w:p>
          <w:p w14:paraId="6FE10D2D" w14:textId="77777777" w:rsidR="00983852" w:rsidRDefault="00983852" w:rsidP="00983852">
            <w:pPr>
              <w:pStyle w:val="ListParagraph"/>
              <w:numPr>
                <w:ilvl w:val="0"/>
                <w:numId w:val="38"/>
              </w:numPr>
              <w:rPr>
                <w:color w:val="1A3D68"/>
              </w:rPr>
            </w:pPr>
            <w:r>
              <w:rPr>
                <w:color w:val="1A3D68"/>
              </w:rPr>
              <w:t>Business engagement</w:t>
            </w:r>
          </w:p>
          <w:p w14:paraId="27C37827" w14:textId="77777777" w:rsidR="00983852" w:rsidRDefault="00983852" w:rsidP="00983852">
            <w:pPr>
              <w:pStyle w:val="ListParagraph"/>
              <w:numPr>
                <w:ilvl w:val="0"/>
                <w:numId w:val="38"/>
              </w:numPr>
              <w:rPr>
                <w:color w:val="1A3D68"/>
              </w:rPr>
            </w:pPr>
            <w:r>
              <w:rPr>
                <w:color w:val="1A3D68"/>
              </w:rPr>
              <w:t>Workshop Schedule</w:t>
            </w:r>
          </w:p>
          <w:p w14:paraId="10E52CF0" w14:textId="77777777" w:rsidR="00983852" w:rsidRPr="00D47B11" w:rsidRDefault="00983852" w:rsidP="00983852">
            <w:pPr>
              <w:pStyle w:val="ListParagraph"/>
              <w:numPr>
                <w:ilvl w:val="0"/>
                <w:numId w:val="38"/>
              </w:numPr>
              <w:rPr>
                <w:color w:val="1A3D68"/>
              </w:rPr>
            </w:pPr>
            <w:r>
              <w:rPr>
                <w:color w:val="1A3D68"/>
              </w:rPr>
              <w:t>Schools</w:t>
            </w:r>
          </w:p>
        </w:tc>
        <w:tc>
          <w:tcPr>
            <w:tcW w:w="893" w:type="pct"/>
          </w:tcPr>
          <w:p w14:paraId="42F9B294" w14:textId="77777777" w:rsidR="00983852" w:rsidRDefault="00983852" w:rsidP="006B12C4">
            <w:pPr>
              <w:rPr>
                <w:color w:val="1A3D68"/>
              </w:rPr>
            </w:pPr>
            <w:r>
              <w:rPr>
                <w:color w:val="1A3D68"/>
              </w:rPr>
              <w:t>IT</w:t>
            </w:r>
          </w:p>
          <w:p w14:paraId="0044A4DF" w14:textId="77777777" w:rsidR="00983852" w:rsidRDefault="00983852" w:rsidP="006B12C4">
            <w:pPr>
              <w:rPr>
                <w:color w:val="1A3D68"/>
              </w:rPr>
            </w:pPr>
          </w:p>
          <w:p w14:paraId="6475AEF7" w14:textId="77777777" w:rsidR="00983852" w:rsidRPr="00D47B11" w:rsidRDefault="00983852" w:rsidP="006B12C4">
            <w:pPr>
              <w:rPr>
                <w:color w:val="1A3D68"/>
              </w:rPr>
            </w:pPr>
            <w:r>
              <w:rPr>
                <w:color w:val="1A3D68"/>
              </w:rPr>
              <w:t>Committee (formed above)</w:t>
            </w:r>
          </w:p>
        </w:tc>
        <w:tc>
          <w:tcPr>
            <w:tcW w:w="923" w:type="pct"/>
          </w:tcPr>
          <w:p w14:paraId="11C61D2A" w14:textId="77777777" w:rsidR="00983852" w:rsidRDefault="00983852" w:rsidP="006B12C4">
            <w:pPr>
              <w:rPr>
                <w:color w:val="1A3D68"/>
              </w:rPr>
            </w:pPr>
            <w:r>
              <w:rPr>
                <w:color w:val="1A3D68"/>
              </w:rPr>
              <w:t>Better referrals</w:t>
            </w:r>
          </w:p>
          <w:p w14:paraId="7859978A" w14:textId="77777777" w:rsidR="00983852" w:rsidRDefault="00983852" w:rsidP="006B12C4">
            <w:pPr>
              <w:rPr>
                <w:color w:val="1A3D68"/>
              </w:rPr>
            </w:pPr>
          </w:p>
          <w:p w14:paraId="20178DAF" w14:textId="77777777" w:rsidR="00983852" w:rsidRPr="00D47B11" w:rsidRDefault="00983852" w:rsidP="006B12C4">
            <w:pPr>
              <w:rPr>
                <w:color w:val="1A3D68"/>
              </w:rPr>
            </w:pPr>
            <w:r>
              <w:rPr>
                <w:color w:val="1A3D68"/>
              </w:rPr>
              <w:t>Awareness and increase in staff confidence</w:t>
            </w:r>
          </w:p>
        </w:tc>
        <w:tc>
          <w:tcPr>
            <w:tcW w:w="694" w:type="pct"/>
          </w:tcPr>
          <w:p w14:paraId="42A3327D" w14:textId="77777777" w:rsidR="00983852" w:rsidRDefault="00983852" w:rsidP="006B12C4">
            <w:pPr>
              <w:rPr>
                <w:color w:val="1A3D68"/>
              </w:rPr>
            </w:pPr>
            <w:r>
              <w:rPr>
                <w:color w:val="1A3D68"/>
              </w:rPr>
              <w:t>1 year</w:t>
            </w:r>
          </w:p>
          <w:p w14:paraId="09D4BCEE" w14:textId="77777777" w:rsidR="00983852" w:rsidRDefault="00983852" w:rsidP="006B12C4">
            <w:pPr>
              <w:rPr>
                <w:color w:val="1A3D68"/>
              </w:rPr>
            </w:pPr>
          </w:p>
          <w:p w14:paraId="4160AFEE" w14:textId="77777777" w:rsidR="00983852" w:rsidRPr="00D47B11" w:rsidRDefault="00983852" w:rsidP="006B12C4">
            <w:pPr>
              <w:rPr>
                <w:color w:val="1A3D68"/>
              </w:rPr>
            </w:pPr>
            <w:r>
              <w:rPr>
                <w:color w:val="1A3D68"/>
              </w:rPr>
              <w:t>2 months</w:t>
            </w:r>
          </w:p>
        </w:tc>
        <w:tc>
          <w:tcPr>
            <w:tcW w:w="1129" w:type="pct"/>
          </w:tcPr>
          <w:p w14:paraId="354A2384" w14:textId="77777777" w:rsidR="00983852" w:rsidRPr="00D47B11" w:rsidRDefault="00983852" w:rsidP="006B12C4">
            <w:pPr>
              <w:rPr>
                <w:color w:val="1A3D68"/>
              </w:rPr>
            </w:pPr>
            <w:r>
              <w:rPr>
                <w:color w:val="1A3D68"/>
              </w:rPr>
              <w:t>Policy writers</w:t>
            </w:r>
          </w:p>
        </w:tc>
      </w:tr>
      <w:tr w:rsidR="00983852" w:rsidRPr="00D47B11" w14:paraId="7E1D67DF" w14:textId="77777777" w:rsidTr="006B12C4">
        <w:tc>
          <w:tcPr>
            <w:tcW w:w="1361" w:type="pct"/>
          </w:tcPr>
          <w:p w14:paraId="7A7D1D81" w14:textId="77777777" w:rsidR="00983852" w:rsidRPr="00D47B11" w:rsidRDefault="00983852" w:rsidP="006B12C4">
            <w:pPr>
              <w:rPr>
                <w:color w:val="1A3D68"/>
              </w:rPr>
            </w:pPr>
            <w:r>
              <w:rPr>
                <w:color w:val="1A3D68"/>
              </w:rPr>
              <w:t>Job shadow partners</w:t>
            </w:r>
          </w:p>
        </w:tc>
        <w:tc>
          <w:tcPr>
            <w:tcW w:w="893" w:type="pct"/>
          </w:tcPr>
          <w:p w14:paraId="2CE1E928" w14:textId="77777777" w:rsidR="00983852" w:rsidRPr="00D47B11" w:rsidRDefault="00983852" w:rsidP="006B12C4">
            <w:pPr>
              <w:rPr>
                <w:color w:val="1A3D68"/>
              </w:rPr>
            </w:pPr>
            <w:r>
              <w:rPr>
                <w:color w:val="1A3D68"/>
              </w:rPr>
              <w:t>Team Leadership</w:t>
            </w:r>
          </w:p>
        </w:tc>
        <w:tc>
          <w:tcPr>
            <w:tcW w:w="923" w:type="pct"/>
          </w:tcPr>
          <w:p w14:paraId="71BA70C8" w14:textId="77777777" w:rsidR="00983852" w:rsidRDefault="00983852" w:rsidP="006B12C4">
            <w:pPr>
              <w:rPr>
                <w:color w:val="1A3D68"/>
              </w:rPr>
            </w:pPr>
            <w:r>
              <w:rPr>
                <w:color w:val="1A3D68"/>
              </w:rPr>
              <w:t>Better understanding and confidence in making referrals</w:t>
            </w:r>
          </w:p>
          <w:p w14:paraId="18858CEA" w14:textId="77777777" w:rsidR="00983852" w:rsidRDefault="00983852" w:rsidP="006B12C4">
            <w:pPr>
              <w:rPr>
                <w:color w:val="1A3D68"/>
              </w:rPr>
            </w:pPr>
          </w:p>
          <w:p w14:paraId="567BA1FB" w14:textId="77777777" w:rsidR="00983852" w:rsidRPr="00D47B11" w:rsidRDefault="00983852" w:rsidP="006B12C4">
            <w:pPr>
              <w:rPr>
                <w:color w:val="1A3D68"/>
              </w:rPr>
            </w:pPr>
            <w:r>
              <w:rPr>
                <w:color w:val="1A3D68"/>
              </w:rPr>
              <w:t>Better relationships</w:t>
            </w:r>
          </w:p>
        </w:tc>
        <w:tc>
          <w:tcPr>
            <w:tcW w:w="694" w:type="pct"/>
          </w:tcPr>
          <w:p w14:paraId="60020421" w14:textId="77777777" w:rsidR="00983852" w:rsidRPr="00D47B11" w:rsidRDefault="00983852" w:rsidP="006B12C4">
            <w:pPr>
              <w:rPr>
                <w:color w:val="1A3D68"/>
              </w:rPr>
            </w:pPr>
            <w:r>
              <w:rPr>
                <w:color w:val="1A3D68"/>
              </w:rPr>
              <w:t>4 partners in 6 months</w:t>
            </w:r>
          </w:p>
        </w:tc>
        <w:tc>
          <w:tcPr>
            <w:tcW w:w="1129" w:type="pct"/>
          </w:tcPr>
          <w:p w14:paraId="4865600C" w14:textId="77777777" w:rsidR="00983852" w:rsidRDefault="00983852" w:rsidP="006B12C4">
            <w:pPr>
              <w:rPr>
                <w:color w:val="1A3D68"/>
              </w:rPr>
            </w:pPr>
            <w:r>
              <w:rPr>
                <w:color w:val="1A3D68"/>
              </w:rPr>
              <w:t xml:space="preserve">Leadership support </w:t>
            </w:r>
          </w:p>
          <w:p w14:paraId="74228213" w14:textId="77777777" w:rsidR="00983852" w:rsidRDefault="00983852" w:rsidP="006B12C4">
            <w:pPr>
              <w:rPr>
                <w:color w:val="1A3D68"/>
              </w:rPr>
            </w:pPr>
          </w:p>
          <w:p w14:paraId="6AE50B4F" w14:textId="77777777" w:rsidR="00983852" w:rsidRDefault="00983852" w:rsidP="006B12C4">
            <w:pPr>
              <w:rPr>
                <w:color w:val="1A3D68"/>
              </w:rPr>
            </w:pPr>
            <w:r>
              <w:rPr>
                <w:color w:val="1A3D68"/>
              </w:rPr>
              <w:t xml:space="preserve">Release </w:t>
            </w:r>
          </w:p>
          <w:p w14:paraId="6FEFD201" w14:textId="77777777" w:rsidR="00983852" w:rsidRDefault="00983852" w:rsidP="006B12C4">
            <w:pPr>
              <w:rPr>
                <w:color w:val="1A3D68"/>
              </w:rPr>
            </w:pPr>
          </w:p>
          <w:p w14:paraId="5E585763" w14:textId="77777777" w:rsidR="00983852" w:rsidRPr="00D47B11" w:rsidRDefault="00983852" w:rsidP="006B12C4">
            <w:pPr>
              <w:rPr>
                <w:color w:val="1A3D68"/>
              </w:rPr>
            </w:pPr>
            <w:r>
              <w:rPr>
                <w:color w:val="1A3D68"/>
              </w:rPr>
              <w:t>Optional vs. mandatory</w:t>
            </w:r>
          </w:p>
        </w:tc>
      </w:tr>
      <w:tr w:rsidR="00983852" w:rsidRPr="00D47B11" w14:paraId="33789054" w14:textId="77777777" w:rsidTr="006B12C4">
        <w:tc>
          <w:tcPr>
            <w:tcW w:w="1361" w:type="pct"/>
          </w:tcPr>
          <w:p w14:paraId="4926E054" w14:textId="77777777" w:rsidR="00983852" w:rsidRDefault="00983852" w:rsidP="006B12C4">
            <w:pPr>
              <w:rPr>
                <w:color w:val="1A3D68"/>
              </w:rPr>
            </w:pPr>
            <w:r>
              <w:rPr>
                <w:color w:val="1A3D68"/>
              </w:rPr>
              <w:t>Eligibility requirements</w:t>
            </w:r>
          </w:p>
          <w:p w14:paraId="7378DC57" w14:textId="77777777" w:rsidR="00983852" w:rsidRDefault="00983852" w:rsidP="006B12C4">
            <w:pPr>
              <w:rPr>
                <w:color w:val="1A3D68"/>
              </w:rPr>
            </w:pPr>
            <w:r>
              <w:rPr>
                <w:color w:val="1A3D68"/>
              </w:rPr>
              <w:t>Funding</w:t>
            </w:r>
          </w:p>
          <w:p w14:paraId="7EA9F009" w14:textId="77777777" w:rsidR="00983852" w:rsidRDefault="00983852" w:rsidP="006B12C4">
            <w:pPr>
              <w:rPr>
                <w:color w:val="1A3D68"/>
              </w:rPr>
            </w:pPr>
            <w:r>
              <w:rPr>
                <w:color w:val="1A3D68"/>
              </w:rPr>
              <w:t>Partners training partners</w:t>
            </w:r>
          </w:p>
          <w:p w14:paraId="586A81FA" w14:textId="77777777" w:rsidR="00983852" w:rsidRPr="00DD2161" w:rsidRDefault="00983852" w:rsidP="00983852">
            <w:pPr>
              <w:pStyle w:val="ListParagraph"/>
              <w:numPr>
                <w:ilvl w:val="0"/>
                <w:numId w:val="39"/>
              </w:numPr>
              <w:rPr>
                <w:color w:val="1A3D68"/>
              </w:rPr>
            </w:pPr>
            <w:r>
              <w:rPr>
                <w:color w:val="1A3D68"/>
              </w:rPr>
              <w:t xml:space="preserve">Customer experience </w:t>
            </w:r>
          </w:p>
          <w:p w14:paraId="090945A4" w14:textId="77777777" w:rsidR="00983852" w:rsidRPr="00D47B11" w:rsidRDefault="00983852" w:rsidP="006B12C4">
            <w:pPr>
              <w:rPr>
                <w:color w:val="1A3D68"/>
              </w:rPr>
            </w:pPr>
          </w:p>
        </w:tc>
        <w:tc>
          <w:tcPr>
            <w:tcW w:w="893" w:type="pct"/>
          </w:tcPr>
          <w:p w14:paraId="43C154AF" w14:textId="77777777" w:rsidR="00983852" w:rsidRPr="00D47B11" w:rsidRDefault="00983852" w:rsidP="006B12C4">
            <w:pPr>
              <w:rPr>
                <w:color w:val="1A3D68"/>
              </w:rPr>
            </w:pPr>
            <w:r>
              <w:rPr>
                <w:color w:val="1A3D68"/>
              </w:rPr>
              <w:t>All case managers</w:t>
            </w:r>
          </w:p>
        </w:tc>
        <w:tc>
          <w:tcPr>
            <w:tcW w:w="923" w:type="pct"/>
          </w:tcPr>
          <w:p w14:paraId="6ADA8893" w14:textId="77777777" w:rsidR="00983852" w:rsidRDefault="00983852" w:rsidP="006B12C4">
            <w:pPr>
              <w:rPr>
                <w:color w:val="1A3D68"/>
              </w:rPr>
            </w:pPr>
            <w:r>
              <w:rPr>
                <w:color w:val="1A3D68"/>
              </w:rPr>
              <w:t>Expedited services</w:t>
            </w:r>
          </w:p>
          <w:p w14:paraId="5CB668C9" w14:textId="77777777" w:rsidR="00983852" w:rsidRDefault="00983852" w:rsidP="006B12C4">
            <w:pPr>
              <w:rPr>
                <w:color w:val="1A3D68"/>
              </w:rPr>
            </w:pPr>
          </w:p>
          <w:p w14:paraId="5CDECABF" w14:textId="77777777" w:rsidR="00983852" w:rsidRDefault="00983852" w:rsidP="006B12C4">
            <w:pPr>
              <w:rPr>
                <w:color w:val="1A3D68"/>
              </w:rPr>
            </w:pPr>
            <w:r>
              <w:rPr>
                <w:color w:val="1A3D68"/>
              </w:rPr>
              <w:t>Better referrals</w:t>
            </w:r>
          </w:p>
          <w:p w14:paraId="6A14F885" w14:textId="77777777" w:rsidR="00983852" w:rsidRDefault="00983852" w:rsidP="006B12C4">
            <w:pPr>
              <w:rPr>
                <w:color w:val="1A3D68"/>
              </w:rPr>
            </w:pPr>
          </w:p>
          <w:p w14:paraId="418EFF2D" w14:textId="77777777" w:rsidR="00983852" w:rsidRPr="00D47B11" w:rsidRDefault="00983852" w:rsidP="006B12C4">
            <w:pPr>
              <w:rPr>
                <w:color w:val="1A3D68"/>
              </w:rPr>
            </w:pPr>
            <w:r>
              <w:rPr>
                <w:color w:val="1A3D68"/>
              </w:rPr>
              <w:t>Better relationships</w:t>
            </w:r>
          </w:p>
        </w:tc>
        <w:tc>
          <w:tcPr>
            <w:tcW w:w="694" w:type="pct"/>
          </w:tcPr>
          <w:p w14:paraId="25E03AAA" w14:textId="77777777" w:rsidR="00983852" w:rsidRPr="00D47B11" w:rsidRDefault="00983852" w:rsidP="006B12C4">
            <w:pPr>
              <w:rPr>
                <w:color w:val="1A3D68"/>
              </w:rPr>
            </w:pPr>
            <w:r>
              <w:rPr>
                <w:color w:val="1A3D68"/>
              </w:rPr>
              <w:t>6 months</w:t>
            </w:r>
          </w:p>
        </w:tc>
        <w:tc>
          <w:tcPr>
            <w:tcW w:w="1129" w:type="pct"/>
          </w:tcPr>
          <w:p w14:paraId="26375304" w14:textId="77777777" w:rsidR="00983852" w:rsidRPr="00D47B11" w:rsidRDefault="00983852" w:rsidP="006B12C4">
            <w:pPr>
              <w:rPr>
                <w:color w:val="1A3D68"/>
              </w:rPr>
            </w:pPr>
            <w:r>
              <w:rPr>
                <w:color w:val="1A3D68"/>
              </w:rPr>
              <w:t>Leadership</w:t>
            </w:r>
          </w:p>
        </w:tc>
      </w:tr>
      <w:tr w:rsidR="00983852" w:rsidRPr="00D47B11" w14:paraId="553D77A0" w14:textId="77777777" w:rsidTr="006B12C4">
        <w:tc>
          <w:tcPr>
            <w:tcW w:w="1361" w:type="pct"/>
          </w:tcPr>
          <w:p w14:paraId="3345B21F" w14:textId="77777777" w:rsidR="00983852" w:rsidRPr="00D47B11" w:rsidRDefault="00983852" w:rsidP="006B12C4">
            <w:pPr>
              <w:rPr>
                <w:color w:val="1A3D68"/>
              </w:rPr>
            </w:pPr>
            <w:r>
              <w:rPr>
                <w:color w:val="1A3D68"/>
              </w:rPr>
              <w:t>Monthly ‘staffing’ of hardest-to-serve customers</w:t>
            </w:r>
          </w:p>
        </w:tc>
        <w:tc>
          <w:tcPr>
            <w:tcW w:w="893" w:type="pct"/>
          </w:tcPr>
          <w:p w14:paraId="13CF0D4E" w14:textId="77777777" w:rsidR="00983852" w:rsidRPr="00D47B11" w:rsidRDefault="00983852" w:rsidP="006B12C4">
            <w:pPr>
              <w:rPr>
                <w:color w:val="1A3D68"/>
              </w:rPr>
            </w:pPr>
            <w:r>
              <w:rPr>
                <w:color w:val="1A3D68"/>
              </w:rPr>
              <w:t>Case managers</w:t>
            </w:r>
          </w:p>
        </w:tc>
        <w:tc>
          <w:tcPr>
            <w:tcW w:w="923" w:type="pct"/>
          </w:tcPr>
          <w:p w14:paraId="093E2C1A" w14:textId="77777777" w:rsidR="00983852" w:rsidRDefault="00983852" w:rsidP="006B12C4">
            <w:pPr>
              <w:rPr>
                <w:color w:val="1A3D68"/>
              </w:rPr>
            </w:pPr>
            <w:r>
              <w:rPr>
                <w:color w:val="1A3D68"/>
              </w:rPr>
              <w:t>Collaboration</w:t>
            </w:r>
          </w:p>
          <w:p w14:paraId="312E8EDA" w14:textId="77777777" w:rsidR="00983852" w:rsidRDefault="00983852" w:rsidP="006B12C4">
            <w:pPr>
              <w:rPr>
                <w:color w:val="1A3D68"/>
              </w:rPr>
            </w:pPr>
          </w:p>
          <w:p w14:paraId="622B1DE1" w14:textId="77777777" w:rsidR="00983852" w:rsidRDefault="00983852" w:rsidP="006B12C4">
            <w:pPr>
              <w:rPr>
                <w:color w:val="1A3D68"/>
              </w:rPr>
            </w:pPr>
            <w:r>
              <w:rPr>
                <w:color w:val="1A3D68"/>
              </w:rPr>
              <w:t>Fresh ideas</w:t>
            </w:r>
          </w:p>
          <w:p w14:paraId="2B263507" w14:textId="77777777" w:rsidR="00983852" w:rsidRDefault="00983852" w:rsidP="006B12C4">
            <w:pPr>
              <w:rPr>
                <w:color w:val="1A3D68"/>
              </w:rPr>
            </w:pPr>
          </w:p>
          <w:p w14:paraId="73CD23C8" w14:textId="77777777" w:rsidR="00983852" w:rsidRPr="00D47B11" w:rsidRDefault="00983852" w:rsidP="006B12C4">
            <w:pPr>
              <w:rPr>
                <w:color w:val="1A3D68"/>
              </w:rPr>
            </w:pPr>
            <w:r>
              <w:rPr>
                <w:color w:val="1A3D68"/>
              </w:rPr>
              <w:t>Sharing what has worked</w:t>
            </w:r>
          </w:p>
        </w:tc>
        <w:tc>
          <w:tcPr>
            <w:tcW w:w="694" w:type="pct"/>
          </w:tcPr>
          <w:p w14:paraId="1FE2B27C" w14:textId="77777777" w:rsidR="00983852" w:rsidRPr="00D47B11" w:rsidRDefault="00983852" w:rsidP="006B12C4">
            <w:pPr>
              <w:rPr>
                <w:color w:val="1A3D68"/>
              </w:rPr>
            </w:pPr>
            <w:r>
              <w:rPr>
                <w:color w:val="1A3D68"/>
              </w:rPr>
              <w:t>Within 6 months</w:t>
            </w:r>
          </w:p>
        </w:tc>
        <w:tc>
          <w:tcPr>
            <w:tcW w:w="1129" w:type="pct"/>
          </w:tcPr>
          <w:p w14:paraId="56E5F837" w14:textId="77777777" w:rsidR="00983852" w:rsidRDefault="00983852" w:rsidP="006B12C4">
            <w:pPr>
              <w:rPr>
                <w:color w:val="1A3D68"/>
              </w:rPr>
            </w:pPr>
            <w:r>
              <w:rPr>
                <w:color w:val="1A3D68"/>
              </w:rPr>
              <w:t>Supervisor support</w:t>
            </w:r>
          </w:p>
          <w:p w14:paraId="4F704686" w14:textId="77777777" w:rsidR="00983852" w:rsidRDefault="00983852" w:rsidP="006B12C4">
            <w:pPr>
              <w:rPr>
                <w:color w:val="1A3D68"/>
              </w:rPr>
            </w:pPr>
          </w:p>
          <w:p w14:paraId="214E55C7" w14:textId="77777777" w:rsidR="00983852" w:rsidRPr="00D47B11" w:rsidRDefault="00983852" w:rsidP="006B12C4">
            <w:pPr>
              <w:rPr>
                <w:color w:val="1A3D68"/>
              </w:rPr>
            </w:pPr>
            <w:r>
              <w:rPr>
                <w:color w:val="1A3D68"/>
              </w:rPr>
              <w:t>PJ staff invite partners to existing staffing.</w:t>
            </w:r>
          </w:p>
        </w:tc>
      </w:tr>
    </w:tbl>
    <w:p w14:paraId="52148D44" w14:textId="684A1C42" w:rsidR="00983852" w:rsidRDefault="00983852" w:rsidP="007F2565">
      <w:pPr>
        <w:rPr>
          <w:b/>
          <w:sz w:val="24"/>
          <w:szCs w:val="24"/>
        </w:rPr>
      </w:pPr>
    </w:p>
    <w:p w14:paraId="3ADEAF32" w14:textId="6313DF23" w:rsidR="00983852" w:rsidRPr="00983852" w:rsidRDefault="00983852" w:rsidP="00983852">
      <w:pPr>
        <w:rPr>
          <w:b/>
          <w:i/>
          <w:color w:val="C45911" w:themeColor="accent2" w:themeShade="BF"/>
        </w:rPr>
      </w:pPr>
      <w:r>
        <w:rPr>
          <w:b/>
          <w:i/>
          <w:color w:val="C45911" w:themeColor="accent2" w:themeShade="BF"/>
        </w:rPr>
        <w:lastRenderedPageBreak/>
        <w:t>Career Services</w:t>
      </w:r>
    </w:p>
    <w:tbl>
      <w:tblPr>
        <w:tblStyle w:val="TableGrid3"/>
        <w:tblpPr w:leftFromText="187" w:rightFromText="187" w:vertAnchor="text" w:horzAnchor="margin" w:tblpY="184"/>
        <w:tblOverlap w:val="never"/>
        <w:tblW w:w="5000" w:type="pct"/>
        <w:tblLook w:val="04A0" w:firstRow="1" w:lastRow="0" w:firstColumn="1" w:lastColumn="0" w:noHBand="0" w:noVBand="1"/>
      </w:tblPr>
      <w:tblGrid>
        <w:gridCol w:w="2830"/>
        <w:gridCol w:w="644"/>
        <w:gridCol w:w="696"/>
        <w:gridCol w:w="684"/>
        <w:gridCol w:w="645"/>
        <w:gridCol w:w="697"/>
        <w:gridCol w:w="684"/>
        <w:gridCol w:w="645"/>
        <w:gridCol w:w="697"/>
        <w:gridCol w:w="684"/>
        <w:gridCol w:w="645"/>
        <w:gridCol w:w="697"/>
        <w:gridCol w:w="684"/>
        <w:gridCol w:w="645"/>
        <w:gridCol w:w="697"/>
        <w:gridCol w:w="676"/>
      </w:tblGrid>
      <w:tr w:rsidR="00983852" w:rsidRPr="00983852" w14:paraId="6935BDDD" w14:textId="77777777" w:rsidTr="006B12C4">
        <w:trPr>
          <w:tblHeader/>
        </w:trPr>
        <w:tc>
          <w:tcPr>
            <w:tcW w:w="1093" w:type="pct"/>
            <w:shd w:val="clear" w:color="auto" w:fill="F4B083" w:themeFill="accent2" w:themeFillTint="99"/>
          </w:tcPr>
          <w:p w14:paraId="2ECA60CD" w14:textId="77777777" w:rsidR="00983852" w:rsidRPr="00983852" w:rsidRDefault="00983852" w:rsidP="00983852">
            <w:pPr>
              <w:spacing w:before="40" w:after="40" w:line="276" w:lineRule="auto"/>
              <w:jc w:val="center"/>
              <w:rPr>
                <w:rFonts w:ascii="Arial Narrow" w:eastAsia="Calibri" w:hAnsi="Arial Narrow" w:cs="Calibri"/>
                <w:b/>
                <w:sz w:val="20"/>
                <w:szCs w:val="20"/>
              </w:rPr>
            </w:pPr>
            <w:r w:rsidRPr="00983852">
              <w:rPr>
                <w:rFonts w:ascii="Arial Narrow" w:eastAsia="Calibri" w:hAnsi="Arial Narrow" w:cs="Calibri"/>
                <w:b/>
                <w:sz w:val="20"/>
                <w:szCs w:val="20"/>
              </w:rPr>
              <w:t>CAREER SERVICES</w:t>
            </w:r>
          </w:p>
        </w:tc>
        <w:tc>
          <w:tcPr>
            <w:tcW w:w="782" w:type="pct"/>
            <w:gridSpan w:val="3"/>
            <w:shd w:val="clear" w:color="auto" w:fill="FFE599" w:themeFill="accent4" w:themeFillTint="66"/>
          </w:tcPr>
          <w:p w14:paraId="24F0625B" w14:textId="77777777" w:rsidR="00983852" w:rsidRPr="00983852" w:rsidRDefault="00983852" w:rsidP="00983852">
            <w:pPr>
              <w:spacing w:before="40" w:after="40" w:line="276" w:lineRule="auto"/>
              <w:jc w:val="center"/>
              <w:rPr>
                <w:rFonts w:ascii="Arial Narrow" w:eastAsia="Calibri" w:hAnsi="Arial Narrow" w:cs="Calibri"/>
                <w:b/>
                <w:sz w:val="20"/>
                <w:szCs w:val="20"/>
              </w:rPr>
            </w:pPr>
            <w:r w:rsidRPr="00983852">
              <w:rPr>
                <w:rFonts w:ascii="Arial Narrow" w:eastAsia="Calibri" w:hAnsi="Arial Narrow" w:cs="Calibri"/>
                <w:b/>
                <w:sz w:val="20"/>
                <w:szCs w:val="20"/>
              </w:rPr>
              <w:t>ISOLATION</w:t>
            </w:r>
          </w:p>
        </w:tc>
        <w:tc>
          <w:tcPr>
            <w:tcW w:w="782" w:type="pct"/>
            <w:gridSpan w:val="3"/>
            <w:shd w:val="clear" w:color="auto" w:fill="C9C9C9" w:themeFill="accent3" w:themeFillTint="99"/>
          </w:tcPr>
          <w:p w14:paraId="34F9F448" w14:textId="77777777" w:rsidR="00983852" w:rsidRPr="00983852" w:rsidRDefault="00983852" w:rsidP="00983852">
            <w:pPr>
              <w:spacing w:before="40" w:after="40" w:line="276" w:lineRule="auto"/>
              <w:jc w:val="center"/>
              <w:rPr>
                <w:rFonts w:ascii="Arial Narrow" w:eastAsia="Calibri" w:hAnsi="Arial Narrow" w:cs="Calibri"/>
                <w:b/>
                <w:sz w:val="20"/>
                <w:szCs w:val="20"/>
              </w:rPr>
            </w:pPr>
            <w:r w:rsidRPr="00983852">
              <w:rPr>
                <w:rFonts w:ascii="Arial Narrow" w:eastAsia="Calibri" w:hAnsi="Arial Narrow" w:cs="Calibri"/>
                <w:b/>
                <w:sz w:val="20"/>
                <w:szCs w:val="20"/>
              </w:rPr>
              <w:t>COMMUNICATION</w:t>
            </w:r>
          </w:p>
        </w:tc>
        <w:tc>
          <w:tcPr>
            <w:tcW w:w="782" w:type="pct"/>
            <w:gridSpan w:val="3"/>
            <w:shd w:val="clear" w:color="auto" w:fill="E3C9E3"/>
          </w:tcPr>
          <w:p w14:paraId="741D42F9" w14:textId="77777777" w:rsidR="00983852" w:rsidRPr="00983852" w:rsidRDefault="00983852" w:rsidP="00983852">
            <w:pPr>
              <w:spacing w:before="40" w:after="40" w:line="276" w:lineRule="auto"/>
              <w:jc w:val="center"/>
              <w:rPr>
                <w:rFonts w:ascii="Arial Narrow" w:eastAsia="Calibri" w:hAnsi="Arial Narrow" w:cs="Calibri"/>
                <w:b/>
                <w:sz w:val="20"/>
                <w:szCs w:val="20"/>
              </w:rPr>
            </w:pPr>
            <w:r w:rsidRPr="00983852">
              <w:rPr>
                <w:rFonts w:ascii="Arial Narrow" w:eastAsia="Calibri" w:hAnsi="Arial Narrow" w:cs="Calibri"/>
                <w:b/>
                <w:sz w:val="20"/>
                <w:szCs w:val="20"/>
              </w:rPr>
              <w:t>COORDINATION</w:t>
            </w:r>
          </w:p>
        </w:tc>
        <w:tc>
          <w:tcPr>
            <w:tcW w:w="782" w:type="pct"/>
            <w:gridSpan w:val="3"/>
            <w:shd w:val="clear" w:color="auto" w:fill="A8D08D" w:themeFill="accent6" w:themeFillTint="99"/>
          </w:tcPr>
          <w:p w14:paraId="219F3BFA" w14:textId="77777777" w:rsidR="00983852" w:rsidRPr="00983852" w:rsidRDefault="00983852" w:rsidP="00983852">
            <w:pPr>
              <w:spacing w:before="40" w:after="40" w:line="276" w:lineRule="auto"/>
              <w:jc w:val="center"/>
              <w:rPr>
                <w:rFonts w:ascii="Arial Narrow" w:eastAsia="Calibri" w:hAnsi="Arial Narrow" w:cs="Calibri"/>
                <w:b/>
                <w:sz w:val="20"/>
                <w:szCs w:val="20"/>
              </w:rPr>
            </w:pPr>
            <w:r w:rsidRPr="00983852">
              <w:rPr>
                <w:rFonts w:ascii="Arial Narrow" w:eastAsia="Calibri" w:hAnsi="Arial Narrow" w:cs="Calibri"/>
                <w:b/>
                <w:sz w:val="20"/>
                <w:szCs w:val="20"/>
              </w:rPr>
              <w:t>COLLABORATION</w:t>
            </w:r>
          </w:p>
        </w:tc>
        <w:tc>
          <w:tcPr>
            <w:tcW w:w="778" w:type="pct"/>
            <w:gridSpan w:val="3"/>
            <w:shd w:val="clear" w:color="auto" w:fill="9CC2E5" w:themeFill="accent1" w:themeFillTint="99"/>
          </w:tcPr>
          <w:p w14:paraId="74CCA07C" w14:textId="77777777" w:rsidR="00983852" w:rsidRPr="00983852" w:rsidRDefault="00983852" w:rsidP="00983852">
            <w:pPr>
              <w:spacing w:before="40" w:after="40" w:line="276" w:lineRule="auto"/>
              <w:jc w:val="center"/>
              <w:rPr>
                <w:rFonts w:ascii="Arial Narrow" w:eastAsia="Calibri" w:hAnsi="Arial Narrow" w:cs="Calibri"/>
                <w:b/>
                <w:sz w:val="20"/>
                <w:szCs w:val="20"/>
              </w:rPr>
            </w:pPr>
            <w:r w:rsidRPr="00983852">
              <w:rPr>
                <w:rFonts w:ascii="Arial Narrow" w:eastAsia="Calibri" w:hAnsi="Arial Narrow" w:cs="Calibri"/>
                <w:b/>
                <w:sz w:val="20"/>
                <w:szCs w:val="20"/>
              </w:rPr>
              <w:t>INTEGRATION</w:t>
            </w:r>
          </w:p>
        </w:tc>
      </w:tr>
      <w:tr w:rsidR="00983852" w:rsidRPr="00983852" w14:paraId="7B7FD136" w14:textId="77777777" w:rsidTr="006B12C4">
        <w:trPr>
          <w:trHeight w:val="221"/>
        </w:trPr>
        <w:tc>
          <w:tcPr>
            <w:tcW w:w="1093" w:type="pct"/>
            <w:vMerge w:val="restart"/>
            <w:shd w:val="clear" w:color="auto" w:fill="FFFFFF" w:themeFill="background1"/>
          </w:tcPr>
          <w:p w14:paraId="4DC1BB33" w14:textId="77777777" w:rsidR="00983852" w:rsidRPr="00983852" w:rsidRDefault="00983852" w:rsidP="00983852">
            <w:pPr>
              <w:spacing w:before="40" w:after="40" w:line="276" w:lineRule="auto"/>
              <w:jc w:val="center"/>
              <w:rPr>
                <w:rFonts w:ascii="Arial Narrow" w:eastAsia="Calibri" w:hAnsi="Arial Narrow" w:cs="Calibri"/>
                <w:b/>
                <w:sz w:val="8"/>
                <w:szCs w:val="8"/>
              </w:rPr>
            </w:pPr>
          </w:p>
          <w:p w14:paraId="1C376D4B" w14:textId="77777777" w:rsidR="00983852" w:rsidRPr="00983852" w:rsidRDefault="00983852" w:rsidP="00983852">
            <w:pPr>
              <w:spacing w:before="40" w:after="40" w:line="276" w:lineRule="auto"/>
              <w:jc w:val="center"/>
              <w:rPr>
                <w:rFonts w:ascii="Arial Narrow" w:eastAsia="Calibri" w:hAnsi="Arial Narrow" w:cs="Calibri"/>
                <w:b/>
                <w:sz w:val="20"/>
                <w:szCs w:val="20"/>
              </w:rPr>
            </w:pPr>
            <w:r w:rsidRPr="00983852">
              <w:rPr>
                <w:rFonts w:ascii="Arial Narrow" w:eastAsia="Calibri" w:hAnsi="Arial Narrow" w:cs="Calibri"/>
                <w:b/>
              </w:rPr>
              <w:sym w:font="Wingdings" w:char="F0FC"/>
            </w:r>
            <w:r w:rsidRPr="00983852">
              <w:rPr>
                <w:rFonts w:ascii="Arial Narrow" w:eastAsia="Calibri" w:hAnsi="Arial Narrow" w:cs="Calibri"/>
                <w:b/>
                <w:sz w:val="16"/>
                <w:szCs w:val="16"/>
              </w:rPr>
              <w:t xml:space="preserve"> </w:t>
            </w:r>
            <w:r w:rsidRPr="00983852">
              <w:rPr>
                <w:rFonts w:ascii="Arial Narrow" w:eastAsia="Calibri" w:hAnsi="Arial Narrow" w:cs="Calibri"/>
                <w:b/>
                <w:sz w:val="20"/>
                <w:szCs w:val="20"/>
              </w:rPr>
              <w:t>Current Level of Integration</w:t>
            </w:r>
          </w:p>
          <w:p w14:paraId="1568A0F4" w14:textId="77777777" w:rsidR="00983852" w:rsidRPr="00983852" w:rsidRDefault="00983852" w:rsidP="00983852">
            <w:pPr>
              <w:spacing w:before="40" w:after="40" w:line="276" w:lineRule="auto"/>
              <w:rPr>
                <w:rFonts w:ascii="Arial Narrow" w:eastAsia="Calibri" w:hAnsi="Arial Narrow" w:cs="Calibri"/>
                <w:sz w:val="16"/>
                <w:szCs w:val="16"/>
              </w:rPr>
            </w:pPr>
            <w:r w:rsidRPr="00983852">
              <w:rPr>
                <w:rFonts w:ascii="Arial Narrow" w:eastAsia="Calibri" w:hAnsi="Arial Narrow" w:cs="Calibri"/>
                <w:sz w:val="16"/>
                <w:szCs w:val="16"/>
              </w:rPr>
              <w:t xml:space="preserve">Mark individual ratings for each group member.  Discuss any significant differences in participants’ ratings, and determine if there is consensus within the group.  Note the results to report out. </w:t>
            </w:r>
          </w:p>
        </w:tc>
        <w:tc>
          <w:tcPr>
            <w:tcW w:w="249" w:type="pct"/>
            <w:shd w:val="clear" w:color="auto" w:fill="FFF2CC" w:themeFill="accent4" w:themeFillTint="33"/>
          </w:tcPr>
          <w:p w14:paraId="69F367C9" w14:textId="77777777" w:rsidR="00983852" w:rsidRPr="00983852" w:rsidRDefault="00983852" w:rsidP="00983852">
            <w:pPr>
              <w:spacing w:before="60" w:after="200" w:line="276" w:lineRule="auto"/>
              <w:jc w:val="center"/>
              <w:rPr>
                <w:rFonts w:ascii="Calibri" w:eastAsia="Calibri" w:hAnsi="Calibri" w:cs="Calibri"/>
                <w:sz w:val="16"/>
                <w:szCs w:val="16"/>
              </w:rPr>
            </w:pPr>
            <w:r w:rsidRPr="00983852">
              <w:rPr>
                <w:rFonts w:ascii="Calibri" w:eastAsia="Calibri" w:hAnsi="Calibri" w:cs="Calibri"/>
                <w:sz w:val="16"/>
                <w:szCs w:val="16"/>
              </w:rPr>
              <w:t>Low</w:t>
            </w:r>
          </w:p>
        </w:tc>
        <w:tc>
          <w:tcPr>
            <w:tcW w:w="269" w:type="pct"/>
            <w:shd w:val="clear" w:color="auto" w:fill="FFF2CC" w:themeFill="accent4" w:themeFillTint="33"/>
          </w:tcPr>
          <w:p w14:paraId="39E17E3C" w14:textId="77777777" w:rsidR="00983852" w:rsidRPr="00983852" w:rsidRDefault="00983852" w:rsidP="00983852">
            <w:pPr>
              <w:spacing w:before="60" w:after="200" w:line="276" w:lineRule="auto"/>
              <w:jc w:val="center"/>
              <w:rPr>
                <w:rFonts w:ascii="Calibri" w:eastAsia="Calibri" w:hAnsi="Calibri" w:cs="Calibri"/>
                <w:sz w:val="16"/>
                <w:szCs w:val="16"/>
              </w:rPr>
            </w:pPr>
            <w:r w:rsidRPr="00983852">
              <w:rPr>
                <w:rFonts w:ascii="Calibri" w:eastAsia="Calibri" w:hAnsi="Calibri" w:cs="Calibri"/>
                <w:sz w:val="16"/>
                <w:szCs w:val="16"/>
              </w:rPr>
              <w:t>Mid</w:t>
            </w:r>
          </w:p>
        </w:tc>
        <w:tc>
          <w:tcPr>
            <w:tcW w:w="264" w:type="pct"/>
            <w:shd w:val="clear" w:color="auto" w:fill="FFF2CC" w:themeFill="accent4" w:themeFillTint="33"/>
          </w:tcPr>
          <w:p w14:paraId="1AB49313" w14:textId="77777777" w:rsidR="00983852" w:rsidRPr="00983852" w:rsidRDefault="00983852" w:rsidP="00983852">
            <w:pPr>
              <w:spacing w:before="60" w:after="200" w:line="276" w:lineRule="auto"/>
              <w:jc w:val="center"/>
              <w:rPr>
                <w:rFonts w:ascii="Calibri" w:eastAsia="Calibri" w:hAnsi="Calibri" w:cs="Calibri"/>
                <w:sz w:val="16"/>
                <w:szCs w:val="16"/>
              </w:rPr>
            </w:pPr>
            <w:r w:rsidRPr="00983852">
              <w:rPr>
                <w:rFonts w:ascii="Calibri" w:eastAsia="Calibri" w:hAnsi="Calibri" w:cs="Calibri"/>
                <w:sz w:val="16"/>
                <w:szCs w:val="16"/>
              </w:rPr>
              <w:t>High</w:t>
            </w:r>
          </w:p>
        </w:tc>
        <w:tc>
          <w:tcPr>
            <w:tcW w:w="249" w:type="pct"/>
            <w:shd w:val="clear" w:color="auto" w:fill="E7E6E6" w:themeFill="background2"/>
          </w:tcPr>
          <w:p w14:paraId="1C7AFA20" w14:textId="77777777" w:rsidR="00983852" w:rsidRPr="00983852" w:rsidRDefault="00983852" w:rsidP="00983852">
            <w:pPr>
              <w:spacing w:before="60" w:after="200" w:line="276" w:lineRule="auto"/>
              <w:jc w:val="center"/>
              <w:rPr>
                <w:rFonts w:ascii="Calibri" w:eastAsia="Calibri" w:hAnsi="Calibri" w:cs="Calibri"/>
                <w:sz w:val="16"/>
                <w:szCs w:val="16"/>
              </w:rPr>
            </w:pPr>
            <w:r w:rsidRPr="00983852">
              <w:rPr>
                <w:rFonts w:ascii="Calibri" w:eastAsia="Calibri" w:hAnsi="Calibri" w:cs="Calibri"/>
                <w:sz w:val="16"/>
                <w:szCs w:val="16"/>
              </w:rPr>
              <w:t>Low</w:t>
            </w:r>
          </w:p>
        </w:tc>
        <w:tc>
          <w:tcPr>
            <w:tcW w:w="269" w:type="pct"/>
            <w:shd w:val="clear" w:color="auto" w:fill="E7E6E6" w:themeFill="background2"/>
          </w:tcPr>
          <w:p w14:paraId="34DA5646" w14:textId="77777777" w:rsidR="00983852" w:rsidRPr="00983852" w:rsidRDefault="00983852" w:rsidP="00983852">
            <w:pPr>
              <w:spacing w:before="60" w:after="200" w:line="276" w:lineRule="auto"/>
              <w:jc w:val="center"/>
              <w:rPr>
                <w:rFonts w:ascii="Calibri" w:eastAsia="Calibri" w:hAnsi="Calibri" w:cs="Calibri"/>
                <w:sz w:val="16"/>
                <w:szCs w:val="16"/>
              </w:rPr>
            </w:pPr>
            <w:r w:rsidRPr="00983852">
              <w:rPr>
                <w:rFonts w:ascii="Calibri" w:eastAsia="Calibri" w:hAnsi="Calibri" w:cs="Calibri"/>
                <w:sz w:val="16"/>
                <w:szCs w:val="16"/>
              </w:rPr>
              <w:t>Mid</w:t>
            </w:r>
          </w:p>
        </w:tc>
        <w:tc>
          <w:tcPr>
            <w:tcW w:w="264" w:type="pct"/>
            <w:shd w:val="clear" w:color="auto" w:fill="E7E6E6" w:themeFill="background2"/>
          </w:tcPr>
          <w:p w14:paraId="372C7B32" w14:textId="77777777" w:rsidR="00983852" w:rsidRPr="00983852" w:rsidRDefault="00983852" w:rsidP="00983852">
            <w:pPr>
              <w:spacing w:before="60" w:after="200" w:line="276" w:lineRule="auto"/>
              <w:jc w:val="center"/>
              <w:rPr>
                <w:rFonts w:ascii="Calibri" w:eastAsia="Calibri" w:hAnsi="Calibri" w:cs="Calibri"/>
                <w:sz w:val="16"/>
                <w:szCs w:val="16"/>
              </w:rPr>
            </w:pPr>
            <w:r w:rsidRPr="00983852">
              <w:rPr>
                <w:rFonts w:ascii="Calibri" w:eastAsia="Calibri" w:hAnsi="Calibri" w:cs="Calibri"/>
                <w:sz w:val="16"/>
                <w:szCs w:val="16"/>
              </w:rPr>
              <w:t>High</w:t>
            </w:r>
          </w:p>
        </w:tc>
        <w:tc>
          <w:tcPr>
            <w:tcW w:w="249" w:type="pct"/>
            <w:shd w:val="clear" w:color="auto" w:fill="F5EBF5"/>
          </w:tcPr>
          <w:p w14:paraId="407EF6BE" w14:textId="77777777" w:rsidR="00983852" w:rsidRPr="00983852" w:rsidRDefault="00983852" w:rsidP="00983852">
            <w:pPr>
              <w:spacing w:before="60" w:after="200" w:line="276" w:lineRule="auto"/>
              <w:jc w:val="center"/>
              <w:rPr>
                <w:rFonts w:ascii="Calibri" w:eastAsia="Calibri" w:hAnsi="Calibri" w:cs="Calibri"/>
                <w:sz w:val="16"/>
                <w:szCs w:val="16"/>
              </w:rPr>
            </w:pPr>
            <w:r w:rsidRPr="00983852">
              <w:rPr>
                <w:rFonts w:ascii="Calibri" w:eastAsia="Calibri" w:hAnsi="Calibri" w:cs="Calibri"/>
                <w:sz w:val="16"/>
                <w:szCs w:val="16"/>
              </w:rPr>
              <w:t>Low</w:t>
            </w:r>
          </w:p>
        </w:tc>
        <w:tc>
          <w:tcPr>
            <w:tcW w:w="269" w:type="pct"/>
            <w:shd w:val="clear" w:color="auto" w:fill="F5EBF5"/>
          </w:tcPr>
          <w:p w14:paraId="61CCBF19" w14:textId="77777777" w:rsidR="00983852" w:rsidRPr="00983852" w:rsidRDefault="00983852" w:rsidP="00983852">
            <w:pPr>
              <w:spacing w:before="60" w:after="200" w:line="276" w:lineRule="auto"/>
              <w:jc w:val="center"/>
              <w:rPr>
                <w:rFonts w:ascii="Calibri" w:eastAsia="Calibri" w:hAnsi="Calibri" w:cs="Calibri"/>
                <w:sz w:val="16"/>
                <w:szCs w:val="16"/>
              </w:rPr>
            </w:pPr>
            <w:r w:rsidRPr="00983852">
              <w:rPr>
                <w:rFonts w:ascii="Calibri" w:eastAsia="Calibri" w:hAnsi="Calibri" w:cs="Calibri"/>
                <w:sz w:val="16"/>
                <w:szCs w:val="16"/>
              </w:rPr>
              <w:t>Mid</w:t>
            </w:r>
          </w:p>
        </w:tc>
        <w:tc>
          <w:tcPr>
            <w:tcW w:w="264" w:type="pct"/>
            <w:shd w:val="clear" w:color="auto" w:fill="F5EBF5"/>
          </w:tcPr>
          <w:p w14:paraId="06CC0764" w14:textId="77777777" w:rsidR="00983852" w:rsidRPr="00983852" w:rsidRDefault="00983852" w:rsidP="00983852">
            <w:pPr>
              <w:spacing w:before="60" w:after="200" w:line="276" w:lineRule="auto"/>
              <w:jc w:val="center"/>
              <w:rPr>
                <w:rFonts w:ascii="Calibri" w:eastAsia="Calibri" w:hAnsi="Calibri" w:cs="Calibri"/>
                <w:sz w:val="16"/>
                <w:szCs w:val="16"/>
              </w:rPr>
            </w:pPr>
            <w:r w:rsidRPr="00983852">
              <w:rPr>
                <w:rFonts w:ascii="Calibri" w:eastAsia="Calibri" w:hAnsi="Calibri" w:cs="Calibri"/>
                <w:sz w:val="16"/>
                <w:szCs w:val="16"/>
              </w:rPr>
              <w:t>High</w:t>
            </w:r>
          </w:p>
        </w:tc>
        <w:tc>
          <w:tcPr>
            <w:tcW w:w="249" w:type="pct"/>
            <w:shd w:val="clear" w:color="auto" w:fill="E2EFD9" w:themeFill="accent6" w:themeFillTint="33"/>
          </w:tcPr>
          <w:p w14:paraId="5C442A9E" w14:textId="77777777" w:rsidR="00983852" w:rsidRPr="00983852" w:rsidRDefault="00983852" w:rsidP="00983852">
            <w:pPr>
              <w:spacing w:before="60" w:after="200" w:line="276" w:lineRule="auto"/>
              <w:jc w:val="center"/>
              <w:rPr>
                <w:rFonts w:ascii="Calibri" w:eastAsia="Calibri" w:hAnsi="Calibri" w:cs="Calibri"/>
                <w:sz w:val="16"/>
                <w:szCs w:val="16"/>
              </w:rPr>
            </w:pPr>
            <w:r w:rsidRPr="00983852">
              <w:rPr>
                <w:rFonts w:ascii="Calibri" w:eastAsia="Calibri" w:hAnsi="Calibri" w:cs="Calibri"/>
                <w:sz w:val="16"/>
                <w:szCs w:val="16"/>
              </w:rPr>
              <w:t>Low</w:t>
            </w:r>
          </w:p>
        </w:tc>
        <w:tc>
          <w:tcPr>
            <w:tcW w:w="269" w:type="pct"/>
            <w:shd w:val="clear" w:color="auto" w:fill="E2EFD9" w:themeFill="accent6" w:themeFillTint="33"/>
          </w:tcPr>
          <w:p w14:paraId="3E23DE71" w14:textId="77777777" w:rsidR="00983852" w:rsidRPr="00983852" w:rsidRDefault="00983852" w:rsidP="00983852">
            <w:pPr>
              <w:spacing w:before="60" w:after="200" w:line="276" w:lineRule="auto"/>
              <w:jc w:val="center"/>
              <w:rPr>
                <w:rFonts w:ascii="Calibri" w:eastAsia="Calibri" w:hAnsi="Calibri" w:cs="Calibri"/>
                <w:sz w:val="16"/>
                <w:szCs w:val="16"/>
              </w:rPr>
            </w:pPr>
            <w:r w:rsidRPr="00983852">
              <w:rPr>
                <w:rFonts w:ascii="Calibri" w:eastAsia="Calibri" w:hAnsi="Calibri" w:cs="Calibri"/>
                <w:sz w:val="16"/>
                <w:szCs w:val="16"/>
              </w:rPr>
              <w:t>Mid</w:t>
            </w:r>
          </w:p>
        </w:tc>
        <w:tc>
          <w:tcPr>
            <w:tcW w:w="264" w:type="pct"/>
            <w:shd w:val="clear" w:color="auto" w:fill="E2EFD9" w:themeFill="accent6" w:themeFillTint="33"/>
          </w:tcPr>
          <w:p w14:paraId="0119763D" w14:textId="77777777" w:rsidR="00983852" w:rsidRPr="00983852" w:rsidRDefault="00983852" w:rsidP="00983852">
            <w:pPr>
              <w:spacing w:before="60" w:after="200" w:line="276" w:lineRule="auto"/>
              <w:jc w:val="center"/>
              <w:rPr>
                <w:rFonts w:ascii="Calibri" w:eastAsia="Calibri" w:hAnsi="Calibri" w:cs="Calibri"/>
                <w:sz w:val="16"/>
                <w:szCs w:val="16"/>
              </w:rPr>
            </w:pPr>
            <w:r w:rsidRPr="00983852">
              <w:rPr>
                <w:rFonts w:ascii="Calibri" w:eastAsia="Calibri" w:hAnsi="Calibri" w:cs="Calibri"/>
                <w:sz w:val="16"/>
                <w:szCs w:val="16"/>
              </w:rPr>
              <w:t>High</w:t>
            </w:r>
          </w:p>
        </w:tc>
        <w:tc>
          <w:tcPr>
            <w:tcW w:w="249" w:type="pct"/>
            <w:shd w:val="clear" w:color="auto" w:fill="DEEAF6" w:themeFill="accent1" w:themeFillTint="33"/>
          </w:tcPr>
          <w:p w14:paraId="48D9A5D3" w14:textId="77777777" w:rsidR="00983852" w:rsidRPr="00983852" w:rsidRDefault="00983852" w:rsidP="00983852">
            <w:pPr>
              <w:spacing w:before="60" w:after="200" w:line="276" w:lineRule="auto"/>
              <w:jc w:val="center"/>
              <w:rPr>
                <w:rFonts w:ascii="Calibri" w:eastAsia="Calibri" w:hAnsi="Calibri" w:cs="Calibri"/>
                <w:sz w:val="16"/>
                <w:szCs w:val="16"/>
              </w:rPr>
            </w:pPr>
            <w:r w:rsidRPr="00983852">
              <w:rPr>
                <w:rFonts w:ascii="Calibri" w:eastAsia="Calibri" w:hAnsi="Calibri" w:cs="Calibri"/>
                <w:sz w:val="16"/>
                <w:szCs w:val="16"/>
              </w:rPr>
              <w:t>Low</w:t>
            </w:r>
          </w:p>
        </w:tc>
        <w:tc>
          <w:tcPr>
            <w:tcW w:w="269" w:type="pct"/>
            <w:shd w:val="clear" w:color="auto" w:fill="DEEAF6" w:themeFill="accent1" w:themeFillTint="33"/>
          </w:tcPr>
          <w:p w14:paraId="60BB7B2D" w14:textId="77777777" w:rsidR="00983852" w:rsidRPr="00983852" w:rsidRDefault="00983852" w:rsidP="00983852">
            <w:pPr>
              <w:spacing w:before="60" w:after="200" w:line="276" w:lineRule="auto"/>
              <w:jc w:val="center"/>
              <w:rPr>
                <w:rFonts w:ascii="Calibri" w:eastAsia="Calibri" w:hAnsi="Calibri" w:cs="Calibri"/>
                <w:sz w:val="16"/>
                <w:szCs w:val="16"/>
              </w:rPr>
            </w:pPr>
            <w:r w:rsidRPr="00983852">
              <w:rPr>
                <w:rFonts w:ascii="Calibri" w:eastAsia="Calibri" w:hAnsi="Calibri" w:cs="Calibri"/>
                <w:sz w:val="16"/>
                <w:szCs w:val="16"/>
              </w:rPr>
              <w:t>Mid</w:t>
            </w:r>
          </w:p>
        </w:tc>
        <w:tc>
          <w:tcPr>
            <w:tcW w:w="260" w:type="pct"/>
            <w:shd w:val="clear" w:color="auto" w:fill="DEEAF6" w:themeFill="accent1" w:themeFillTint="33"/>
          </w:tcPr>
          <w:p w14:paraId="13714564" w14:textId="77777777" w:rsidR="00983852" w:rsidRPr="00983852" w:rsidRDefault="00983852" w:rsidP="00983852">
            <w:pPr>
              <w:spacing w:before="60" w:after="200" w:line="276" w:lineRule="auto"/>
              <w:jc w:val="center"/>
              <w:rPr>
                <w:rFonts w:ascii="Calibri" w:eastAsia="Calibri" w:hAnsi="Calibri" w:cs="Calibri"/>
                <w:sz w:val="16"/>
                <w:szCs w:val="16"/>
              </w:rPr>
            </w:pPr>
            <w:r w:rsidRPr="00983852">
              <w:rPr>
                <w:rFonts w:ascii="Calibri" w:eastAsia="Calibri" w:hAnsi="Calibri" w:cs="Calibri"/>
                <w:sz w:val="16"/>
                <w:szCs w:val="16"/>
              </w:rPr>
              <w:t>High</w:t>
            </w:r>
          </w:p>
        </w:tc>
      </w:tr>
      <w:tr w:rsidR="00983852" w:rsidRPr="00983852" w14:paraId="23AEC4A4" w14:textId="77777777" w:rsidTr="006B12C4">
        <w:trPr>
          <w:trHeight w:val="212"/>
        </w:trPr>
        <w:tc>
          <w:tcPr>
            <w:tcW w:w="1093" w:type="pct"/>
            <w:vMerge/>
            <w:shd w:val="clear" w:color="auto" w:fill="FFFFFF" w:themeFill="background1"/>
          </w:tcPr>
          <w:p w14:paraId="7189F42F" w14:textId="77777777" w:rsidR="00983852" w:rsidRPr="00983852" w:rsidRDefault="00983852" w:rsidP="00983852">
            <w:pPr>
              <w:spacing w:after="200" w:line="276" w:lineRule="auto"/>
              <w:rPr>
                <w:rFonts w:ascii="Calibri" w:eastAsia="Calibri" w:hAnsi="Calibri" w:cs="Calibri"/>
                <w:b/>
                <w:sz w:val="16"/>
                <w:szCs w:val="16"/>
              </w:rPr>
            </w:pPr>
          </w:p>
        </w:tc>
        <w:tc>
          <w:tcPr>
            <w:tcW w:w="249" w:type="pct"/>
            <w:shd w:val="clear" w:color="auto" w:fill="FFFFFF" w:themeFill="background1"/>
          </w:tcPr>
          <w:p w14:paraId="54699ABF" w14:textId="77777777" w:rsidR="00983852" w:rsidRPr="00983852" w:rsidRDefault="00983852" w:rsidP="00983852">
            <w:pPr>
              <w:spacing w:after="200" w:line="276" w:lineRule="auto"/>
              <w:rPr>
                <w:rFonts w:ascii="Calibri" w:eastAsia="Calibri" w:hAnsi="Calibri" w:cs="Calibri"/>
                <w:sz w:val="16"/>
                <w:szCs w:val="16"/>
              </w:rPr>
            </w:pPr>
          </w:p>
          <w:p w14:paraId="72626BF9" w14:textId="77777777" w:rsidR="00983852" w:rsidRPr="00983852" w:rsidRDefault="00983852" w:rsidP="00983852">
            <w:pPr>
              <w:spacing w:after="200" w:line="276" w:lineRule="auto"/>
              <w:rPr>
                <w:rFonts w:ascii="Calibri" w:eastAsia="Calibri" w:hAnsi="Calibri" w:cs="Calibri"/>
                <w:sz w:val="16"/>
                <w:szCs w:val="16"/>
              </w:rPr>
            </w:pPr>
          </w:p>
          <w:p w14:paraId="44D52073" w14:textId="77777777" w:rsidR="00983852" w:rsidRPr="00983852" w:rsidRDefault="00983852" w:rsidP="00983852">
            <w:pPr>
              <w:spacing w:after="200" w:line="276" w:lineRule="auto"/>
              <w:rPr>
                <w:rFonts w:ascii="Calibri" w:eastAsia="Calibri" w:hAnsi="Calibri" w:cs="Calibri"/>
                <w:sz w:val="16"/>
                <w:szCs w:val="16"/>
              </w:rPr>
            </w:pPr>
          </w:p>
        </w:tc>
        <w:tc>
          <w:tcPr>
            <w:tcW w:w="269" w:type="pct"/>
            <w:shd w:val="clear" w:color="auto" w:fill="FFFFFF" w:themeFill="background1"/>
          </w:tcPr>
          <w:p w14:paraId="3F4AB252" w14:textId="77777777" w:rsidR="00983852" w:rsidRPr="00983852" w:rsidRDefault="00983852" w:rsidP="00983852">
            <w:pPr>
              <w:spacing w:after="200" w:line="276" w:lineRule="auto"/>
              <w:rPr>
                <w:rFonts w:ascii="Calibri" w:eastAsia="Calibri" w:hAnsi="Calibri" w:cs="Calibri"/>
                <w:sz w:val="16"/>
                <w:szCs w:val="16"/>
              </w:rPr>
            </w:pPr>
          </w:p>
        </w:tc>
        <w:tc>
          <w:tcPr>
            <w:tcW w:w="264" w:type="pct"/>
            <w:shd w:val="clear" w:color="auto" w:fill="FFFFFF" w:themeFill="background1"/>
          </w:tcPr>
          <w:p w14:paraId="2FA7C5C3" w14:textId="77777777" w:rsidR="00983852" w:rsidRPr="00983852" w:rsidRDefault="00983852" w:rsidP="00983852">
            <w:pPr>
              <w:spacing w:after="200" w:line="276" w:lineRule="auto"/>
              <w:rPr>
                <w:rFonts w:ascii="Calibri" w:eastAsia="Calibri" w:hAnsi="Calibri" w:cs="Calibri"/>
                <w:sz w:val="16"/>
                <w:szCs w:val="16"/>
              </w:rPr>
            </w:pPr>
          </w:p>
        </w:tc>
        <w:tc>
          <w:tcPr>
            <w:tcW w:w="249" w:type="pct"/>
            <w:shd w:val="clear" w:color="auto" w:fill="FFFFFF" w:themeFill="background1"/>
          </w:tcPr>
          <w:p w14:paraId="525A98BD" w14:textId="77777777" w:rsidR="00983852" w:rsidRPr="00983852" w:rsidRDefault="00983852" w:rsidP="00983852">
            <w:pPr>
              <w:spacing w:after="200" w:line="276" w:lineRule="auto"/>
              <w:rPr>
                <w:rFonts w:ascii="Calibri" w:eastAsia="Calibri" w:hAnsi="Calibri" w:cs="Calibri"/>
                <w:sz w:val="16"/>
                <w:szCs w:val="16"/>
              </w:rPr>
            </w:pPr>
          </w:p>
        </w:tc>
        <w:tc>
          <w:tcPr>
            <w:tcW w:w="269" w:type="pct"/>
            <w:shd w:val="clear" w:color="auto" w:fill="FFFFFF" w:themeFill="background1"/>
          </w:tcPr>
          <w:p w14:paraId="78A26EC3" w14:textId="77777777" w:rsidR="00983852" w:rsidRPr="00983852" w:rsidRDefault="00983852" w:rsidP="00983852">
            <w:pPr>
              <w:spacing w:after="200" w:line="276" w:lineRule="auto"/>
              <w:rPr>
                <w:rFonts w:ascii="Calibri" w:eastAsia="Calibri" w:hAnsi="Calibri" w:cs="Calibri"/>
                <w:sz w:val="16"/>
                <w:szCs w:val="16"/>
              </w:rPr>
            </w:pPr>
          </w:p>
        </w:tc>
        <w:tc>
          <w:tcPr>
            <w:tcW w:w="264" w:type="pct"/>
            <w:shd w:val="clear" w:color="auto" w:fill="FFFFFF" w:themeFill="background1"/>
          </w:tcPr>
          <w:p w14:paraId="0A802275" w14:textId="77777777" w:rsidR="00983852" w:rsidRPr="00983852" w:rsidRDefault="00983852" w:rsidP="00983852">
            <w:pPr>
              <w:spacing w:after="200" w:line="276" w:lineRule="auto"/>
              <w:rPr>
                <w:rFonts w:ascii="Calibri" w:eastAsia="Calibri" w:hAnsi="Calibri" w:cs="Calibri"/>
                <w:sz w:val="16"/>
                <w:szCs w:val="16"/>
              </w:rPr>
            </w:pPr>
          </w:p>
        </w:tc>
        <w:tc>
          <w:tcPr>
            <w:tcW w:w="249" w:type="pct"/>
            <w:shd w:val="clear" w:color="auto" w:fill="FFFFFF" w:themeFill="background1"/>
          </w:tcPr>
          <w:p w14:paraId="70B6A078" w14:textId="77777777" w:rsidR="00983852" w:rsidRPr="00983852" w:rsidRDefault="00983852" w:rsidP="00983852">
            <w:pPr>
              <w:spacing w:after="200" w:line="276" w:lineRule="auto"/>
              <w:rPr>
                <w:rFonts w:ascii="Calibri" w:eastAsia="Calibri" w:hAnsi="Calibri" w:cs="Calibri"/>
                <w:sz w:val="16"/>
                <w:szCs w:val="16"/>
              </w:rPr>
            </w:pPr>
          </w:p>
        </w:tc>
        <w:tc>
          <w:tcPr>
            <w:tcW w:w="269" w:type="pct"/>
            <w:shd w:val="clear" w:color="auto" w:fill="FFFFFF" w:themeFill="background1"/>
          </w:tcPr>
          <w:p w14:paraId="2936FDC0" w14:textId="77777777" w:rsidR="00983852" w:rsidRPr="00983852" w:rsidRDefault="00983852" w:rsidP="00983852">
            <w:pPr>
              <w:spacing w:after="200" w:line="276" w:lineRule="auto"/>
              <w:rPr>
                <w:rFonts w:ascii="Calibri" w:eastAsia="Calibri" w:hAnsi="Calibri" w:cs="Calibri"/>
                <w:sz w:val="16"/>
                <w:szCs w:val="16"/>
              </w:rPr>
            </w:pPr>
          </w:p>
        </w:tc>
        <w:tc>
          <w:tcPr>
            <w:tcW w:w="264" w:type="pct"/>
            <w:shd w:val="clear" w:color="auto" w:fill="FFFFFF" w:themeFill="background1"/>
          </w:tcPr>
          <w:p w14:paraId="3DB186CB" w14:textId="77777777" w:rsidR="00983852" w:rsidRPr="00983852" w:rsidRDefault="00983852" w:rsidP="00983852">
            <w:pPr>
              <w:spacing w:after="200" w:line="276" w:lineRule="auto"/>
              <w:rPr>
                <w:rFonts w:ascii="Calibri" w:eastAsia="Calibri" w:hAnsi="Calibri" w:cs="Calibri"/>
                <w:sz w:val="16"/>
                <w:szCs w:val="16"/>
              </w:rPr>
            </w:pPr>
          </w:p>
        </w:tc>
        <w:tc>
          <w:tcPr>
            <w:tcW w:w="249" w:type="pct"/>
            <w:shd w:val="clear" w:color="auto" w:fill="FFFFFF" w:themeFill="background1"/>
          </w:tcPr>
          <w:p w14:paraId="5E8CDDA1" w14:textId="6DD4BA4C" w:rsidR="00983852" w:rsidRPr="00983852" w:rsidRDefault="00983852" w:rsidP="00983852">
            <w:pPr>
              <w:spacing w:after="200" w:line="276" w:lineRule="auto"/>
              <w:rPr>
                <w:rFonts w:ascii="Calibri" w:eastAsia="Calibri" w:hAnsi="Calibri" w:cs="Calibri"/>
                <w:sz w:val="16"/>
                <w:szCs w:val="16"/>
              </w:rPr>
            </w:pPr>
            <w:r w:rsidRPr="00983852">
              <w:rPr>
                <w:rFonts w:ascii="Calibri" w:eastAsia="Calibri" w:hAnsi="Calibri" w:cs="Calibri"/>
                <w:noProof/>
                <w:sz w:val="16"/>
                <w:szCs w:val="16"/>
              </w:rPr>
              <mc:AlternateContent>
                <mc:Choice Requires="wps">
                  <w:drawing>
                    <wp:anchor distT="0" distB="0" distL="114300" distR="114300" simplePos="0" relativeHeight="251670528" behindDoc="0" locked="0" layoutInCell="1" allowOverlap="1" wp14:anchorId="77D2119B" wp14:editId="50FA4EC9">
                      <wp:simplePos x="0" y="0"/>
                      <wp:positionH relativeFrom="column">
                        <wp:posOffset>-69215</wp:posOffset>
                      </wp:positionH>
                      <wp:positionV relativeFrom="paragraph">
                        <wp:posOffset>175895</wp:posOffset>
                      </wp:positionV>
                      <wp:extent cx="314325" cy="447675"/>
                      <wp:effectExtent l="0" t="0" r="0" b="0"/>
                      <wp:wrapNone/>
                      <wp:docPr id="8" name="Multiply 8"/>
                      <wp:cNvGraphicFramePr/>
                      <a:graphic xmlns:a="http://schemas.openxmlformats.org/drawingml/2006/main">
                        <a:graphicData uri="http://schemas.microsoft.com/office/word/2010/wordprocessingShape">
                          <wps:wsp>
                            <wps:cNvSpPr/>
                            <wps:spPr>
                              <a:xfrm>
                                <a:off x="0" y="0"/>
                                <a:ext cx="314325" cy="447675"/>
                              </a:xfrm>
                              <a:prstGeom prst="mathMultiply">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940C0" id="Multiply 8" o:spid="_x0000_s1026" style="position:absolute;margin-left:-5.45pt;margin-top:13.85pt;width:24.7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" path="m45241,128761l105745,86279r51418,73231l208580,86279r60504,42482l202329,223838r66755,95076l208580,361396,157163,288165r-51418,73231l45241,318914r66755,-95076l45241,128761xe" fillcolor="#70ad47" strokecolor="#507e32" strokeweight="1pt">
                      <v:stroke joinstyle="miter"/>
                      <v:path arrowok="t" o:connecttype="custom" o:connectlocs="45241,128761;105745,86279;157163,159510;208580,86279;269084,128761;202329,223838;269084,318914;208580,361396;157163,288165;105745,361396;45241,318914;111996,223838;45241,128761" o:connectangles="0,0,0,0,0,0,0,0,0,0,0,0,0"/>
                    </v:shape>
                  </w:pict>
                </mc:Fallback>
              </mc:AlternateContent>
            </w:r>
          </w:p>
        </w:tc>
        <w:tc>
          <w:tcPr>
            <w:tcW w:w="269" w:type="pct"/>
            <w:shd w:val="clear" w:color="auto" w:fill="FFFFFF" w:themeFill="background1"/>
          </w:tcPr>
          <w:p w14:paraId="5D1F590E" w14:textId="77777777" w:rsidR="00983852" w:rsidRPr="00983852" w:rsidRDefault="00983852" w:rsidP="00983852">
            <w:pPr>
              <w:spacing w:after="200" w:line="276" w:lineRule="auto"/>
              <w:rPr>
                <w:rFonts w:ascii="Calibri" w:eastAsia="Calibri" w:hAnsi="Calibri" w:cs="Calibri"/>
                <w:sz w:val="16"/>
                <w:szCs w:val="16"/>
              </w:rPr>
            </w:pPr>
          </w:p>
        </w:tc>
        <w:tc>
          <w:tcPr>
            <w:tcW w:w="264" w:type="pct"/>
            <w:shd w:val="clear" w:color="auto" w:fill="FFFFFF" w:themeFill="background1"/>
          </w:tcPr>
          <w:p w14:paraId="16A859B0" w14:textId="77777777" w:rsidR="00983852" w:rsidRPr="00983852" w:rsidRDefault="00983852" w:rsidP="00983852">
            <w:pPr>
              <w:spacing w:after="200" w:line="276" w:lineRule="auto"/>
              <w:rPr>
                <w:rFonts w:ascii="Calibri" w:eastAsia="Calibri" w:hAnsi="Calibri" w:cs="Calibri"/>
                <w:sz w:val="16"/>
                <w:szCs w:val="16"/>
              </w:rPr>
            </w:pPr>
          </w:p>
        </w:tc>
        <w:tc>
          <w:tcPr>
            <w:tcW w:w="249" w:type="pct"/>
            <w:shd w:val="clear" w:color="auto" w:fill="FFFFFF" w:themeFill="background1"/>
          </w:tcPr>
          <w:p w14:paraId="5385621E" w14:textId="77777777" w:rsidR="00983852" w:rsidRPr="00983852" w:rsidRDefault="00983852" w:rsidP="00983852">
            <w:pPr>
              <w:spacing w:after="200" w:line="276" w:lineRule="auto"/>
              <w:rPr>
                <w:rFonts w:ascii="Calibri" w:eastAsia="Calibri" w:hAnsi="Calibri" w:cs="Calibri"/>
                <w:sz w:val="16"/>
                <w:szCs w:val="16"/>
              </w:rPr>
            </w:pPr>
          </w:p>
        </w:tc>
        <w:tc>
          <w:tcPr>
            <w:tcW w:w="269" w:type="pct"/>
            <w:shd w:val="clear" w:color="auto" w:fill="FFFFFF" w:themeFill="background1"/>
          </w:tcPr>
          <w:p w14:paraId="3F12070B" w14:textId="77777777" w:rsidR="00983852" w:rsidRPr="00983852" w:rsidRDefault="00983852" w:rsidP="00983852">
            <w:pPr>
              <w:spacing w:after="200" w:line="276" w:lineRule="auto"/>
              <w:rPr>
                <w:rFonts w:ascii="Calibri" w:eastAsia="Calibri" w:hAnsi="Calibri" w:cs="Calibri"/>
                <w:sz w:val="16"/>
                <w:szCs w:val="16"/>
              </w:rPr>
            </w:pPr>
          </w:p>
        </w:tc>
        <w:tc>
          <w:tcPr>
            <w:tcW w:w="260" w:type="pct"/>
            <w:shd w:val="clear" w:color="auto" w:fill="FFFFFF" w:themeFill="background1"/>
          </w:tcPr>
          <w:p w14:paraId="31A50B49" w14:textId="77777777" w:rsidR="00983852" w:rsidRPr="00983852" w:rsidRDefault="00983852" w:rsidP="00983852">
            <w:pPr>
              <w:spacing w:after="200" w:line="276" w:lineRule="auto"/>
              <w:rPr>
                <w:rFonts w:ascii="Calibri" w:eastAsia="Calibri" w:hAnsi="Calibri" w:cs="Calibri"/>
                <w:sz w:val="16"/>
                <w:szCs w:val="16"/>
              </w:rPr>
            </w:pPr>
          </w:p>
        </w:tc>
      </w:tr>
      <w:tr w:rsidR="00983852" w:rsidRPr="00983852" w14:paraId="4237CA38" w14:textId="77777777" w:rsidTr="006B12C4">
        <w:trPr>
          <w:trHeight w:val="1817"/>
        </w:trPr>
        <w:tc>
          <w:tcPr>
            <w:tcW w:w="5000" w:type="pct"/>
            <w:gridSpan w:val="16"/>
            <w:shd w:val="clear" w:color="auto" w:fill="FFFFFF" w:themeFill="background1"/>
          </w:tcPr>
          <w:p w14:paraId="02BA883F" w14:textId="77777777" w:rsidR="00983852" w:rsidRPr="00983852" w:rsidRDefault="00983852" w:rsidP="00983852">
            <w:pPr>
              <w:spacing w:before="40" w:after="40" w:line="276" w:lineRule="auto"/>
              <w:rPr>
                <w:rFonts w:ascii="Calibri" w:eastAsia="Calibri" w:hAnsi="Calibri" w:cs="Calibri"/>
                <w:b/>
              </w:rPr>
            </w:pPr>
            <w:r w:rsidRPr="00983852">
              <w:rPr>
                <w:rFonts w:ascii="Calibri" w:eastAsia="Calibri" w:hAnsi="Calibri" w:cs="Calibri"/>
                <w:b/>
              </w:rPr>
              <w:t>Capture any examples shared in the discussion.</w:t>
            </w:r>
          </w:p>
          <w:tbl>
            <w:tblPr>
              <w:tblStyle w:val="TableGrid3"/>
              <w:tblW w:w="0" w:type="auto"/>
              <w:tblInd w:w="345" w:type="dxa"/>
              <w:tblLook w:val="04A0" w:firstRow="1" w:lastRow="0" w:firstColumn="1" w:lastColumn="0" w:noHBand="0" w:noVBand="1"/>
            </w:tblPr>
            <w:tblGrid>
              <w:gridCol w:w="6632"/>
              <w:gridCol w:w="5372"/>
            </w:tblGrid>
            <w:tr w:rsidR="00983852" w:rsidRPr="00983852" w14:paraId="6CF5CD90" w14:textId="77777777" w:rsidTr="006B12C4">
              <w:tc>
                <w:tcPr>
                  <w:tcW w:w="6632" w:type="dxa"/>
                </w:tcPr>
                <w:p w14:paraId="490982FF" w14:textId="77777777" w:rsidR="00983852" w:rsidRPr="00983852" w:rsidRDefault="00983852" w:rsidP="00CE6A17">
                  <w:pPr>
                    <w:framePr w:hSpace="187" w:wrap="around" w:vAnchor="text" w:hAnchor="margin" w:y="184"/>
                    <w:numPr>
                      <w:ilvl w:val="0"/>
                      <w:numId w:val="33"/>
                    </w:numPr>
                    <w:spacing w:before="40" w:after="40" w:line="276" w:lineRule="auto"/>
                    <w:contextualSpacing/>
                    <w:suppressOverlap/>
                    <w:rPr>
                      <w:rFonts w:ascii="Calibri" w:eastAsia="Calibri" w:hAnsi="Calibri" w:cs="Calibri"/>
                    </w:rPr>
                  </w:pPr>
                  <w:r w:rsidRPr="00983852">
                    <w:rPr>
                      <w:rFonts w:ascii="Calibri" w:eastAsia="Calibri" w:hAnsi="Calibri" w:cs="Calibri"/>
                    </w:rPr>
                    <w:t>Increase communication</w:t>
                  </w:r>
                </w:p>
              </w:tc>
              <w:tc>
                <w:tcPr>
                  <w:tcW w:w="5372" w:type="dxa"/>
                </w:tcPr>
                <w:p w14:paraId="0CF34DA1" w14:textId="77777777" w:rsidR="00983852" w:rsidRPr="00983852" w:rsidRDefault="00983852" w:rsidP="00CE6A17">
                  <w:pPr>
                    <w:framePr w:hSpace="187" w:wrap="around" w:vAnchor="text" w:hAnchor="margin" w:y="184"/>
                    <w:numPr>
                      <w:ilvl w:val="0"/>
                      <w:numId w:val="33"/>
                    </w:numPr>
                    <w:spacing w:before="40" w:after="40" w:line="276" w:lineRule="auto"/>
                    <w:contextualSpacing/>
                    <w:suppressOverlap/>
                    <w:rPr>
                      <w:rFonts w:ascii="Calibri" w:eastAsia="Calibri" w:hAnsi="Calibri" w:cs="Calibri"/>
                    </w:rPr>
                  </w:pPr>
                  <w:r w:rsidRPr="00983852">
                    <w:rPr>
                      <w:rFonts w:ascii="Calibri" w:eastAsia="Calibri" w:hAnsi="Calibri" w:cs="Calibri"/>
                    </w:rPr>
                    <w:t>Coordinating job fairs and event</w:t>
                  </w:r>
                </w:p>
              </w:tc>
            </w:tr>
            <w:tr w:rsidR="00983852" w:rsidRPr="00983852" w14:paraId="1D1875CA" w14:textId="77777777" w:rsidTr="006B12C4">
              <w:tc>
                <w:tcPr>
                  <w:tcW w:w="6632" w:type="dxa"/>
                </w:tcPr>
                <w:p w14:paraId="2CDBF05F" w14:textId="77777777" w:rsidR="00983852" w:rsidRPr="00983852" w:rsidRDefault="00983852" w:rsidP="00CE6A17">
                  <w:pPr>
                    <w:framePr w:hSpace="187" w:wrap="around" w:vAnchor="text" w:hAnchor="margin" w:y="184"/>
                    <w:numPr>
                      <w:ilvl w:val="0"/>
                      <w:numId w:val="33"/>
                    </w:numPr>
                    <w:spacing w:before="40" w:after="40" w:line="276" w:lineRule="auto"/>
                    <w:contextualSpacing/>
                    <w:suppressOverlap/>
                    <w:rPr>
                      <w:rFonts w:ascii="Calibri" w:eastAsia="Calibri" w:hAnsi="Calibri" w:cs="Calibri"/>
                    </w:rPr>
                  </w:pPr>
                  <w:r w:rsidRPr="00983852">
                    <w:rPr>
                      <w:rFonts w:ascii="Calibri" w:eastAsia="Calibri" w:hAnsi="Calibri" w:cs="Calibri"/>
                    </w:rPr>
                    <w:t xml:space="preserve">Increase team meetings </w:t>
                  </w:r>
                </w:p>
              </w:tc>
              <w:tc>
                <w:tcPr>
                  <w:tcW w:w="5372" w:type="dxa"/>
                </w:tcPr>
                <w:p w14:paraId="0CA12516" w14:textId="77777777" w:rsidR="00983852" w:rsidRPr="00983852" w:rsidRDefault="00983852" w:rsidP="00CE6A17">
                  <w:pPr>
                    <w:framePr w:hSpace="187" w:wrap="around" w:vAnchor="text" w:hAnchor="margin" w:y="184"/>
                    <w:numPr>
                      <w:ilvl w:val="0"/>
                      <w:numId w:val="33"/>
                    </w:numPr>
                    <w:spacing w:before="40" w:after="40" w:line="276" w:lineRule="auto"/>
                    <w:contextualSpacing/>
                    <w:suppressOverlap/>
                    <w:rPr>
                      <w:rFonts w:ascii="Calibri" w:eastAsia="Calibri" w:hAnsi="Calibri" w:cs="Calibri"/>
                    </w:rPr>
                  </w:pPr>
                  <w:r w:rsidRPr="00983852">
                    <w:rPr>
                      <w:rFonts w:ascii="Calibri" w:eastAsia="Calibri" w:hAnsi="Calibri" w:cs="Calibri"/>
                    </w:rPr>
                    <w:t>High level of collaboration and team work, especially on events, team projects</w:t>
                  </w:r>
                </w:p>
              </w:tc>
            </w:tr>
            <w:tr w:rsidR="00983852" w:rsidRPr="00983852" w14:paraId="3C976C57" w14:textId="77777777" w:rsidTr="006B12C4">
              <w:tc>
                <w:tcPr>
                  <w:tcW w:w="6632" w:type="dxa"/>
                </w:tcPr>
                <w:p w14:paraId="4E6B9415" w14:textId="77777777" w:rsidR="00983852" w:rsidRPr="00983852" w:rsidRDefault="00983852" w:rsidP="00CE6A17">
                  <w:pPr>
                    <w:framePr w:hSpace="187" w:wrap="around" w:vAnchor="text" w:hAnchor="margin" w:y="184"/>
                    <w:numPr>
                      <w:ilvl w:val="0"/>
                      <w:numId w:val="33"/>
                    </w:numPr>
                    <w:spacing w:before="40" w:after="40" w:line="276" w:lineRule="auto"/>
                    <w:contextualSpacing/>
                    <w:suppressOverlap/>
                    <w:rPr>
                      <w:rFonts w:ascii="Calibri" w:eastAsia="Calibri" w:hAnsi="Calibri" w:cs="Calibri"/>
                    </w:rPr>
                  </w:pPr>
                  <w:r w:rsidRPr="00983852">
                    <w:rPr>
                      <w:rFonts w:ascii="Calibri" w:eastAsia="Calibri" w:hAnsi="Calibri" w:cs="Calibri"/>
                    </w:rPr>
                    <w:t>Increase collaboration on individuals</w:t>
                  </w:r>
                </w:p>
              </w:tc>
              <w:tc>
                <w:tcPr>
                  <w:tcW w:w="5372" w:type="dxa"/>
                </w:tcPr>
                <w:p w14:paraId="101CD155" w14:textId="77777777" w:rsidR="00983852" w:rsidRPr="00983852" w:rsidRDefault="00983852" w:rsidP="00CE6A17">
                  <w:pPr>
                    <w:framePr w:hSpace="187" w:wrap="around" w:vAnchor="text" w:hAnchor="margin" w:y="184"/>
                    <w:numPr>
                      <w:ilvl w:val="0"/>
                      <w:numId w:val="33"/>
                    </w:numPr>
                    <w:spacing w:before="40" w:after="40" w:line="276" w:lineRule="auto"/>
                    <w:contextualSpacing/>
                    <w:suppressOverlap/>
                    <w:rPr>
                      <w:rFonts w:ascii="Calibri" w:eastAsia="Calibri" w:hAnsi="Calibri" w:cs="Calibri"/>
                    </w:rPr>
                  </w:pPr>
                  <w:r w:rsidRPr="00983852">
                    <w:rPr>
                      <w:rFonts w:ascii="Calibri" w:eastAsia="Calibri" w:hAnsi="Calibri" w:cs="Calibri"/>
                    </w:rPr>
                    <w:t xml:space="preserve">Integrated Resource Team </w:t>
                  </w:r>
                </w:p>
              </w:tc>
            </w:tr>
            <w:tr w:rsidR="00983852" w:rsidRPr="00983852" w14:paraId="0FB0CEEF" w14:textId="77777777" w:rsidTr="006B12C4">
              <w:tc>
                <w:tcPr>
                  <w:tcW w:w="6632" w:type="dxa"/>
                </w:tcPr>
                <w:p w14:paraId="182423DE" w14:textId="77777777" w:rsidR="00983852" w:rsidRPr="00983852" w:rsidRDefault="00983852" w:rsidP="00CE6A17">
                  <w:pPr>
                    <w:framePr w:hSpace="187" w:wrap="around" w:vAnchor="text" w:hAnchor="margin" w:y="184"/>
                    <w:numPr>
                      <w:ilvl w:val="0"/>
                      <w:numId w:val="33"/>
                    </w:numPr>
                    <w:spacing w:before="40" w:after="40" w:line="276" w:lineRule="auto"/>
                    <w:contextualSpacing/>
                    <w:suppressOverlap/>
                    <w:rPr>
                      <w:rFonts w:ascii="Calibri" w:eastAsia="Calibri" w:hAnsi="Calibri" w:cs="Calibri"/>
                    </w:rPr>
                  </w:pPr>
                  <w:r w:rsidRPr="00983852">
                    <w:rPr>
                      <w:rFonts w:ascii="Calibri" w:eastAsia="Calibri" w:hAnsi="Calibri" w:cs="Calibri"/>
                    </w:rPr>
                    <w:t>Share calendars</w:t>
                  </w:r>
                </w:p>
              </w:tc>
              <w:tc>
                <w:tcPr>
                  <w:tcW w:w="5372" w:type="dxa"/>
                  <w:shd w:val="clear" w:color="auto" w:fill="E7E6E6" w:themeFill="background2"/>
                </w:tcPr>
                <w:p w14:paraId="3D80C275" w14:textId="77777777" w:rsidR="00983852" w:rsidRPr="00983852" w:rsidRDefault="00983852" w:rsidP="00CE6A17">
                  <w:pPr>
                    <w:framePr w:hSpace="187" w:wrap="around" w:vAnchor="text" w:hAnchor="margin" w:y="184"/>
                    <w:spacing w:before="40" w:after="40" w:line="276" w:lineRule="auto"/>
                    <w:ind w:left="720"/>
                    <w:contextualSpacing/>
                    <w:suppressOverlap/>
                    <w:rPr>
                      <w:rFonts w:ascii="Calibri" w:eastAsia="Calibri" w:hAnsi="Calibri" w:cs="Calibri"/>
                    </w:rPr>
                  </w:pPr>
                </w:p>
              </w:tc>
            </w:tr>
            <w:tr w:rsidR="00983852" w:rsidRPr="00983852" w14:paraId="3EF23506" w14:textId="77777777" w:rsidTr="006B12C4">
              <w:tc>
                <w:tcPr>
                  <w:tcW w:w="6632" w:type="dxa"/>
                </w:tcPr>
                <w:p w14:paraId="0CFF64CB" w14:textId="77777777" w:rsidR="00983852" w:rsidRPr="00983852" w:rsidRDefault="00983852" w:rsidP="00CE6A17">
                  <w:pPr>
                    <w:framePr w:hSpace="187" w:wrap="around" w:vAnchor="text" w:hAnchor="margin" w:y="184"/>
                    <w:numPr>
                      <w:ilvl w:val="0"/>
                      <w:numId w:val="33"/>
                    </w:numPr>
                    <w:spacing w:before="40" w:after="40" w:line="276" w:lineRule="auto"/>
                    <w:contextualSpacing/>
                    <w:suppressOverlap/>
                    <w:rPr>
                      <w:rFonts w:ascii="Calibri" w:eastAsia="Calibri" w:hAnsi="Calibri" w:cs="Calibri"/>
                    </w:rPr>
                  </w:pPr>
                  <w:r w:rsidRPr="00983852">
                    <w:rPr>
                      <w:rFonts w:ascii="Calibri" w:eastAsia="Calibri" w:hAnsi="Calibri" w:cs="Calibri"/>
                    </w:rPr>
                    <w:t>Patty in office once a week</w:t>
                  </w:r>
                </w:p>
              </w:tc>
              <w:tc>
                <w:tcPr>
                  <w:tcW w:w="5372" w:type="dxa"/>
                  <w:shd w:val="clear" w:color="auto" w:fill="E7E6E6" w:themeFill="background2"/>
                </w:tcPr>
                <w:p w14:paraId="3CCA7B8A" w14:textId="77777777" w:rsidR="00983852" w:rsidRPr="00983852" w:rsidRDefault="00983852" w:rsidP="00CE6A17">
                  <w:pPr>
                    <w:framePr w:hSpace="187" w:wrap="around" w:vAnchor="text" w:hAnchor="margin" w:y="184"/>
                    <w:spacing w:before="40" w:after="40" w:line="276" w:lineRule="auto"/>
                    <w:ind w:left="720"/>
                    <w:contextualSpacing/>
                    <w:suppressOverlap/>
                    <w:rPr>
                      <w:rFonts w:ascii="Calibri" w:eastAsia="Calibri" w:hAnsi="Calibri" w:cs="Calibri"/>
                    </w:rPr>
                  </w:pPr>
                </w:p>
              </w:tc>
            </w:tr>
          </w:tbl>
          <w:p w14:paraId="6CE9037D" w14:textId="77777777" w:rsidR="00983852" w:rsidRPr="00983852" w:rsidRDefault="00983852" w:rsidP="00983852">
            <w:pPr>
              <w:spacing w:before="40" w:after="40" w:line="276" w:lineRule="auto"/>
              <w:rPr>
                <w:rFonts w:ascii="Calibri" w:eastAsia="Calibri" w:hAnsi="Calibri" w:cs="Calibri"/>
                <w:b/>
                <w:sz w:val="20"/>
                <w:szCs w:val="20"/>
              </w:rPr>
            </w:pPr>
          </w:p>
        </w:tc>
      </w:tr>
      <w:tr w:rsidR="00983852" w:rsidRPr="00983852" w14:paraId="6A28657B" w14:textId="77777777" w:rsidTr="006B12C4">
        <w:trPr>
          <w:trHeight w:val="1862"/>
        </w:trPr>
        <w:tc>
          <w:tcPr>
            <w:tcW w:w="5000" w:type="pct"/>
            <w:gridSpan w:val="16"/>
            <w:shd w:val="clear" w:color="auto" w:fill="FFFFFF" w:themeFill="background1"/>
          </w:tcPr>
          <w:p w14:paraId="7155B144" w14:textId="77777777" w:rsidR="00983852" w:rsidRPr="00983852" w:rsidRDefault="00983852" w:rsidP="00983852">
            <w:pPr>
              <w:spacing w:before="40" w:after="40" w:line="276" w:lineRule="auto"/>
              <w:rPr>
                <w:rFonts w:ascii="Calibri" w:eastAsia="Calibri" w:hAnsi="Calibri" w:cs="Calibri"/>
                <w:b/>
              </w:rPr>
            </w:pPr>
            <w:r w:rsidRPr="00983852">
              <w:rPr>
                <w:rFonts w:ascii="Calibri" w:eastAsia="Calibri" w:hAnsi="Calibri" w:cs="Calibri"/>
                <w:b/>
              </w:rPr>
              <w:t>Capture any ideas/opportunities group members share.</w:t>
            </w:r>
          </w:p>
          <w:p w14:paraId="7F7E5F42" w14:textId="77777777" w:rsidR="00983852" w:rsidRPr="00983852" w:rsidRDefault="00983852" w:rsidP="00983852">
            <w:pPr>
              <w:numPr>
                <w:ilvl w:val="0"/>
                <w:numId w:val="34"/>
              </w:numPr>
              <w:spacing w:before="40" w:after="40" w:line="276" w:lineRule="auto"/>
              <w:contextualSpacing/>
              <w:rPr>
                <w:rFonts w:ascii="Calibri" w:eastAsia="Calibri" w:hAnsi="Calibri" w:cs="Calibri"/>
              </w:rPr>
            </w:pPr>
            <w:r w:rsidRPr="00983852">
              <w:rPr>
                <w:rFonts w:ascii="Calibri" w:eastAsia="Calibri" w:hAnsi="Calibri" w:cs="Calibri"/>
              </w:rPr>
              <w:t>Change school’s perception of our agencies</w:t>
            </w:r>
            <w:r w:rsidRPr="00983852">
              <w:rPr>
                <w:rFonts w:ascii="Calibri" w:eastAsia="Calibri" w:hAnsi="Calibri" w:cs="Calibri"/>
              </w:rPr>
              <w:tab/>
            </w:r>
          </w:p>
          <w:p w14:paraId="2E195400" w14:textId="77777777" w:rsidR="00983852" w:rsidRPr="00983852" w:rsidRDefault="00983852" w:rsidP="00983852">
            <w:pPr>
              <w:numPr>
                <w:ilvl w:val="0"/>
                <w:numId w:val="34"/>
              </w:numPr>
              <w:spacing w:before="40" w:after="40" w:line="276" w:lineRule="auto"/>
              <w:contextualSpacing/>
              <w:rPr>
                <w:rFonts w:ascii="Calibri" w:eastAsia="Calibri" w:hAnsi="Calibri" w:cs="Calibri"/>
              </w:rPr>
            </w:pPr>
            <w:r w:rsidRPr="00983852">
              <w:rPr>
                <w:rFonts w:ascii="Calibri" w:eastAsia="Calibri" w:hAnsi="Calibri" w:cs="Calibri"/>
              </w:rPr>
              <w:t xml:space="preserve">Integration goal - Iowa Works: </w:t>
            </w:r>
          </w:p>
          <w:p w14:paraId="1CB84291" w14:textId="77777777" w:rsidR="00983852" w:rsidRPr="00983852" w:rsidRDefault="00983852" w:rsidP="00983852">
            <w:pPr>
              <w:numPr>
                <w:ilvl w:val="1"/>
                <w:numId w:val="34"/>
              </w:numPr>
              <w:spacing w:before="40" w:after="40" w:line="276" w:lineRule="auto"/>
              <w:contextualSpacing/>
              <w:rPr>
                <w:rFonts w:ascii="Calibri" w:eastAsia="Calibri" w:hAnsi="Calibri" w:cs="Calibri"/>
              </w:rPr>
            </w:pPr>
            <w:r w:rsidRPr="00983852">
              <w:rPr>
                <w:rFonts w:ascii="Calibri" w:eastAsia="Calibri" w:hAnsi="Calibri" w:cs="Calibri"/>
              </w:rPr>
              <w:t>Fine tune referrals Follow up when referral is made</w:t>
            </w:r>
            <w:r w:rsidRPr="00983852">
              <w:rPr>
                <w:rFonts w:ascii="Calibri" w:eastAsia="Calibri" w:hAnsi="Calibri" w:cs="Calibri"/>
              </w:rPr>
              <w:tab/>
            </w:r>
          </w:p>
          <w:p w14:paraId="63DE81DA" w14:textId="77777777" w:rsidR="00983852" w:rsidRPr="00983852" w:rsidRDefault="00983852" w:rsidP="00983852">
            <w:pPr>
              <w:numPr>
                <w:ilvl w:val="1"/>
                <w:numId w:val="34"/>
              </w:numPr>
              <w:spacing w:before="40" w:after="40" w:line="276" w:lineRule="auto"/>
              <w:contextualSpacing/>
              <w:rPr>
                <w:rFonts w:ascii="Calibri" w:eastAsia="Calibri" w:hAnsi="Calibri" w:cs="Calibri"/>
                <w:b/>
              </w:rPr>
            </w:pPr>
            <w:r w:rsidRPr="00983852">
              <w:rPr>
                <w:rFonts w:ascii="Calibri" w:eastAsia="Calibri" w:hAnsi="Calibri" w:cs="Calibri"/>
              </w:rPr>
              <w:t>Develop plans together</w:t>
            </w:r>
          </w:p>
        </w:tc>
      </w:tr>
      <w:tr w:rsidR="00983852" w:rsidRPr="00983852" w14:paraId="11D3723C" w14:textId="77777777" w:rsidTr="006B12C4">
        <w:trPr>
          <w:trHeight w:val="1565"/>
        </w:trPr>
        <w:tc>
          <w:tcPr>
            <w:tcW w:w="5000" w:type="pct"/>
            <w:gridSpan w:val="16"/>
            <w:shd w:val="clear" w:color="auto" w:fill="FFFFFF" w:themeFill="background1"/>
          </w:tcPr>
          <w:p w14:paraId="2AC9FEFE" w14:textId="77777777" w:rsidR="00983852" w:rsidRPr="00983852" w:rsidRDefault="00983852" w:rsidP="00983852">
            <w:pPr>
              <w:spacing w:before="40" w:after="40" w:line="276" w:lineRule="auto"/>
              <w:rPr>
                <w:rFonts w:ascii="Calibri" w:eastAsia="Calibri" w:hAnsi="Calibri" w:cs="Calibri"/>
                <w:b/>
              </w:rPr>
            </w:pPr>
            <w:r w:rsidRPr="00983852">
              <w:rPr>
                <w:rFonts w:ascii="Calibri" w:eastAsia="Calibri" w:hAnsi="Calibri" w:cs="Calibri"/>
                <w:b/>
              </w:rPr>
              <w:t>Note any questions, concerns, and/or areas for assistance.</w:t>
            </w:r>
          </w:p>
          <w:p w14:paraId="224831EA" w14:textId="77777777" w:rsidR="00983852" w:rsidRPr="00983852" w:rsidRDefault="00983852" w:rsidP="00983852">
            <w:pPr>
              <w:numPr>
                <w:ilvl w:val="0"/>
                <w:numId w:val="35"/>
              </w:numPr>
              <w:spacing w:before="40" w:after="40" w:line="276" w:lineRule="auto"/>
              <w:contextualSpacing/>
              <w:rPr>
                <w:rFonts w:ascii="Calibri" w:eastAsia="Calibri" w:hAnsi="Calibri" w:cs="Calibri"/>
              </w:rPr>
            </w:pPr>
            <w:r w:rsidRPr="00983852">
              <w:rPr>
                <w:rFonts w:ascii="Calibri" w:eastAsia="Calibri" w:hAnsi="Calibri" w:cs="Calibri"/>
              </w:rPr>
              <w:t>Identify a day of week to meet and discuss mutual clients</w:t>
            </w:r>
          </w:p>
          <w:p w14:paraId="46AF971A" w14:textId="77777777" w:rsidR="00983852" w:rsidRPr="00983852" w:rsidRDefault="00983852" w:rsidP="00983852">
            <w:pPr>
              <w:numPr>
                <w:ilvl w:val="0"/>
                <w:numId w:val="35"/>
              </w:numPr>
              <w:spacing w:before="40" w:after="40" w:line="276" w:lineRule="auto"/>
              <w:contextualSpacing/>
              <w:rPr>
                <w:rFonts w:ascii="Calibri" w:eastAsia="Calibri" w:hAnsi="Calibri" w:cs="Calibri"/>
              </w:rPr>
            </w:pPr>
            <w:r w:rsidRPr="00983852">
              <w:rPr>
                <w:rFonts w:ascii="Calibri" w:eastAsia="Calibri" w:hAnsi="Calibri" w:cs="Calibri"/>
              </w:rPr>
              <w:t>Schools – workshops – resume</w:t>
            </w:r>
          </w:p>
          <w:p w14:paraId="5944AA05" w14:textId="77777777" w:rsidR="00983852" w:rsidRPr="00983852" w:rsidRDefault="00983852" w:rsidP="00983852">
            <w:pPr>
              <w:numPr>
                <w:ilvl w:val="0"/>
                <w:numId w:val="35"/>
              </w:numPr>
              <w:spacing w:before="40" w:after="40" w:line="276" w:lineRule="auto"/>
              <w:contextualSpacing/>
              <w:rPr>
                <w:rFonts w:ascii="Calibri" w:eastAsia="Calibri" w:hAnsi="Calibri" w:cs="Calibri"/>
                <w:b/>
              </w:rPr>
            </w:pPr>
            <w:r w:rsidRPr="00983852">
              <w:rPr>
                <w:rFonts w:ascii="Calibri" w:eastAsia="Calibri" w:hAnsi="Calibri" w:cs="Calibri"/>
              </w:rPr>
              <w:t>Increase communication and follow up on individual participants</w:t>
            </w:r>
          </w:p>
          <w:p w14:paraId="3A3B5909" w14:textId="77777777" w:rsidR="00983852" w:rsidRPr="00983852" w:rsidRDefault="00983852" w:rsidP="00983852">
            <w:pPr>
              <w:spacing w:before="40" w:after="40" w:line="276" w:lineRule="auto"/>
              <w:rPr>
                <w:rFonts w:ascii="Calibri" w:eastAsia="Calibri" w:hAnsi="Calibri" w:cs="Calibri"/>
                <w:b/>
              </w:rPr>
            </w:pPr>
          </w:p>
        </w:tc>
      </w:tr>
    </w:tbl>
    <w:p w14:paraId="7E2B0696" w14:textId="736FEDAE" w:rsidR="00983852" w:rsidRDefault="00983852" w:rsidP="007F2565">
      <w:pPr>
        <w:rPr>
          <w:b/>
          <w:sz w:val="24"/>
          <w:szCs w:val="24"/>
        </w:rPr>
      </w:pPr>
    </w:p>
    <w:p w14:paraId="3F77779D" w14:textId="77777777" w:rsidR="00983852" w:rsidRDefault="00983852" w:rsidP="00983852">
      <w:pPr>
        <w:rPr>
          <w:b/>
          <w:sz w:val="24"/>
          <w:szCs w:val="24"/>
        </w:rPr>
      </w:pPr>
    </w:p>
    <w:p w14:paraId="03F22EEB" w14:textId="77A90403" w:rsidR="00983852" w:rsidRDefault="00983852" w:rsidP="00983852">
      <w:pPr>
        <w:rPr>
          <w:b/>
          <w:sz w:val="24"/>
          <w:szCs w:val="24"/>
        </w:rPr>
      </w:pPr>
    </w:p>
    <w:p w14:paraId="2A0BDAC8" w14:textId="45544719" w:rsidR="00793790" w:rsidRDefault="00793790" w:rsidP="00983852">
      <w:pPr>
        <w:rPr>
          <w:b/>
          <w:sz w:val="24"/>
          <w:szCs w:val="24"/>
        </w:rPr>
      </w:pPr>
    </w:p>
    <w:p w14:paraId="4D38675E" w14:textId="44F2D1DC" w:rsidR="00793790" w:rsidRDefault="00793790" w:rsidP="00983852">
      <w:pPr>
        <w:rPr>
          <w:b/>
          <w:sz w:val="24"/>
          <w:szCs w:val="24"/>
        </w:rPr>
      </w:pPr>
    </w:p>
    <w:p w14:paraId="3269AFEE" w14:textId="77777777" w:rsidR="00793790" w:rsidRDefault="00793790" w:rsidP="00983852">
      <w:pPr>
        <w:rPr>
          <w:b/>
          <w:sz w:val="24"/>
          <w:szCs w:val="24"/>
        </w:rPr>
      </w:pPr>
    </w:p>
    <w:p w14:paraId="704E655E" w14:textId="77777777" w:rsidR="00793790" w:rsidRDefault="00793790" w:rsidP="00983852">
      <w:pPr>
        <w:rPr>
          <w:b/>
          <w:sz w:val="24"/>
          <w:szCs w:val="24"/>
        </w:rPr>
        <w:sectPr w:rsidR="00793790" w:rsidSect="00793790">
          <w:pgSz w:w="15840" w:h="12240" w:orient="landscape" w:code="1"/>
          <w:pgMar w:top="1440" w:right="1440" w:bottom="1440" w:left="1440" w:header="720" w:footer="720" w:gutter="0"/>
          <w:pgBorders w:display="firstPage" w:offsetFrom="page">
            <w:top w:val="thinThickSmallGap" w:sz="12" w:space="24" w:color="ED7D31" w:themeColor="accent2"/>
            <w:left w:val="thinThickSmallGap" w:sz="12" w:space="24" w:color="ED7D31" w:themeColor="accent2"/>
            <w:bottom w:val="thickThinSmallGap" w:sz="12" w:space="24" w:color="ED7D31" w:themeColor="accent2"/>
            <w:right w:val="thickThinSmallGap" w:sz="12" w:space="24" w:color="ED7D31" w:themeColor="accent2"/>
          </w:pgBorders>
          <w:cols w:space="720"/>
          <w:titlePg/>
          <w:docGrid w:linePitch="360"/>
        </w:sectPr>
      </w:pPr>
    </w:p>
    <w:p w14:paraId="791B30AA" w14:textId="2F7D1DCE" w:rsidR="00983852" w:rsidRDefault="00983852" w:rsidP="00983852">
      <w:r w:rsidRPr="001072F5">
        <w:rPr>
          <w:b/>
          <w:sz w:val="24"/>
          <w:szCs w:val="24"/>
        </w:rPr>
        <w:lastRenderedPageBreak/>
        <w:t xml:space="preserve">Recommendations </w:t>
      </w:r>
    </w:p>
    <w:p w14:paraId="2326F13B" w14:textId="77777777" w:rsidR="00983852" w:rsidRDefault="00983852" w:rsidP="00983852">
      <w:r>
        <w:t>WINTAC is making the following recommendations and providing the following resources in support of the work of Ottumwa IowaWorks.</w:t>
      </w:r>
    </w:p>
    <w:p w14:paraId="2801277F" w14:textId="77777777" w:rsidR="00983852" w:rsidRDefault="00983852" w:rsidP="00983852">
      <w:pPr>
        <w:pStyle w:val="ListParagraph"/>
        <w:numPr>
          <w:ilvl w:val="0"/>
          <w:numId w:val="22"/>
        </w:numPr>
      </w:pPr>
      <w:r>
        <w:t xml:space="preserve">WINTAC recommends a </w:t>
      </w:r>
      <w:r w:rsidRPr="009D6531">
        <w:rPr>
          <w:noProof/>
        </w:rPr>
        <w:t>follow</w:t>
      </w:r>
      <w:r>
        <w:rPr>
          <w:noProof/>
        </w:rPr>
        <w:t>-</w:t>
      </w:r>
      <w:r w:rsidRPr="009D6531">
        <w:rPr>
          <w:noProof/>
        </w:rPr>
        <w:t>up</w:t>
      </w:r>
      <w:r>
        <w:t xml:space="preserve"> meeting in 2019 to assess progress towards priority areas</w:t>
      </w:r>
    </w:p>
    <w:p w14:paraId="4F54FC6A" w14:textId="77777777" w:rsidR="00983852" w:rsidRDefault="00983852" w:rsidP="00983852">
      <w:pPr>
        <w:pStyle w:val="ListParagraph"/>
        <w:numPr>
          <w:ilvl w:val="0"/>
          <w:numId w:val="22"/>
        </w:numPr>
      </w:pPr>
      <w:r>
        <w:t>WINTAC is available for additional consultation on the areas identified including the priority areas, closing the integration gap for partners which are not co-located.</w:t>
      </w:r>
    </w:p>
    <w:p w14:paraId="0A646114" w14:textId="77777777" w:rsidR="00983852" w:rsidRDefault="00983852" w:rsidP="00983852">
      <w:pPr>
        <w:pStyle w:val="ListParagraph"/>
        <w:numPr>
          <w:ilvl w:val="0"/>
          <w:numId w:val="22"/>
        </w:numPr>
      </w:pPr>
      <w:r>
        <w:t>The p</w:t>
      </w:r>
      <w:r w:rsidRPr="001072F5">
        <w:t>urposeful use of implementation practice</w:t>
      </w:r>
      <w:r>
        <w:t>s can assist in change efforts such as those facing the three groups, these positive practices include:</w:t>
      </w:r>
    </w:p>
    <w:p w14:paraId="47ECE554" w14:textId="77777777" w:rsidR="00983852" w:rsidRPr="007C2CDF" w:rsidRDefault="00983852" w:rsidP="00983852">
      <w:pPr>
        <w:pStyle w:val="ListParagraph"/>
        <w:numPr>
          <w:ilvl w:val="1"/>
          <w:numId w:val="22"/>
        </w:numPr>
      </w:pPr>
      <w:r w:rsidRPr="007C2CDF">
        <w:t>Create readiness for change</w:t>
      </w:r>
    </w:p>
    <w:p w14:paraId="66268FAB" w14:textId="77777777" w:rsidR="00983852" w:rsidRPr="007C2CDF" w:rsidRDefault="00983852" w:rsidP="00983852">
      <w:pPr>
        <w:pStyle w:val="ListParagraph"/>
        <w:numPr>
          <w:ilvl w:val="1"/>
          <w:numId w:val="22"/>
        </w:numPr>
      </w:pPr>
      <w:r w:rsidRPr="007C2CDF">
        <w:t>Examine degree to which the proposed strategies and practices meet the needs of those we are working with and their clients</w:t>
      </w:r>
    </w:p>
    <w:p w14:paraId="70629040" w14:textId="77777777" w:rsidR="00983852" w:rsidRPr="007C2CDF" w:rsidRDefault="00983852" w:rsidP="00983852">
      <w:pPr>
        <w:pStyle w:val="ListParagraph"/>
        <w:numPr>
          <w:ilvl w:val="1"/>
          <w:numId w:val="22"/>
        </w:numPr>
      </w:pPr>
      <w:r>
        <w:t>Create a rapid review – rapid action process for problems and barriers which arise</w:t>
      </w:r>
    </w:p>
    <w:p w14:paraId="1044CE21" w14:textId="77777777" w:rsidR="00983852" w:rsidRPr="001072F5" w:rsidRDefault="00983852" w:rsidP="00983852">
      <w:pPr>
        <w:pStyle w:val="ListParagraph"/>
        <w:numPr>
          <w:ilvl w:val="1"/>
          <w:numId w:val="22"/>
        </w:numPr>
      </w:pPr>
      <w:r>
        <w:t>Provide the necessary training and coaching to move the activities forward</w:t>
      </w:r>
    </w:p>
    <w:p w14:paraId="7EA71FE5" w14:textId="77777777" w:rsidR="00983852" w:rsidRDefault="00983852" w:rsidP="007F2565">
      <w:pPr>
        <w:rPr>
          <w:b/>
          <w:sz w:val="24"/>
          <w:szCs w:val="24"/>
        </w:rPr>
      </w:pPr>
    </w:p>
    <w:p w14:paraId="58DF204A" w14:textId="36395F94" w:rsidR="007F2565" w:rsidRPr="007F2565" w:rsidRDefault="007F2565" w:rsidP="007F2565">
      <w:pPr>
        <w:rPr>
          <w:sz w:val="24"/>
          <w:szCs w:val="24"/>
        </w:rPr>
      </w:pPr>
      <w:r w:rsidRPr="007F2565">
        <w:rPr>
          <w:b/>
          <w:sz w:val="24"/>
          <w:szCs w:val="24"/>
        </w:rPr>
        <w:t>Resources</w:t>
      </w:r>
    </w:p>
    <w:p w14:paraId="11BFEE4C" w14:textId="032E646C" w:rsidR="001072F5" w:rsidRDefault="007C2CDF" w:rsidP="007F2565">
      <w:r>
        <w:t>WINTAC has developed videos which highlight</w:t>
      </w:r>
      <w:r w:rsidR="009D6531">
        <w:t xml:space="preserve"> the</w:t>
      </w:r>
      <w:r>
        <w:t xml:space="preserve"> </w:t>
      </w:r>
      <w:r w:rsidRPr="009D6531">
        <w:rPr>
          <w:noProof/>
        </w:rPr>
        <w:t>integration</w:t>
      </w:r>
      <w:r>
        <w:t xml:space="preserve"> of services efforts in three areas, </w:t>
      </w:r>
      <w:r w:rsidRPr="009D6531">
        <w:rPr>
          <w:noProof/>
        </w:rPr>
        <w:t>the</w:t>
      </w:r>
      <w:r w:rsidR="009D6531" w:rsidRPr="009D6531">
        <w:rPr>
          <w:noProof/>
        </w:rPr>
        <w:t>y</w:t>
      </w:r>
      <w:r>
        <w:t xml:space="preserve"> can be accessed through this links:</w:t>
      </w:r>
    </w:p>
    <w:p w14:paraId="0C4958E5" w14:textId="14F0BD3A" w:rsidR="007C2CDF" w:rsidRDefault="00CA6255" w:rsidP="007F2565">
      <w:pPr>
        <w:pStyle w:val="ListParagraph"/>
        <w:numPr>
          <w:ilvl w:val="0"/>
          <w:numId w:val="25"/>
        </w:numPr>
        <w:shd w:val="clear" w:color="auto" w:fill="FFFFFF"/>
        <w:spacing w:after="0" w:line="240" w:lineRule="auto"/>
        <w:outlineLvl w:val="0"/>
      </w:pPr>
      <w:r w:rsidRPr="007F2565">
        <w:rPr>
          <w:rFonts w:eastAsia="Times New Roman" w:cs="Arial"/>
          <w:i/>
          <w:kern w:val="36"/>
        </w:rPr>
        <w:t xml:space="preserve">Northern Kentucky American Job Center – Covington, Kentucky </w:t>
      </w:r>
      <w:hyperlink r:id="rId16" w:history="1">
        <w:r w:rsidR="007C2CDF" w:rsidRPr="00070695">
          <w:rPr>
            <w:rStyle w:val="Hyperlink"/>
          </w:rPr>
          <w:t>https://www.youtube.com/watch?v=e7gOhGbTxcU&amp;t=25s</w:t>
        </w:r>
      </w:hyperlink>
      <w:r w:rsidR="007C2CDF">
        <w:t xml:space="preserve"> </w:t>
      </w:r>
    </w:p>
    <w:p w14:paraId="72981EA0" w14:textId="77777777" w:rsidR="00C90281" w:rsidRDefault="00C90281" w:rsidP="007F2565">
      <w:pPr>
        <w:pStyle w:val="ListParagraph"/>
        <w:shd w:val="clear" w:color="auto" w:fill="FFFFFF"/>
        <w:spacing w:after="0" w:line="240" w:lineRule="auto"/>
        <w:ind w:left="360"/>
        <w:outlineLvl w:val="0"/>
      </w:pPr>
    </w:p>
    <w:p w14:paraId="62A7A8DF" w14:textId="7C7D42BA" w:rsidR="00CA6255" w:rsidRPr="007F2565" w:rsidRDefault="00CA6255" w:rsidP="007F2565">
      <w:pPr>
        <w:pStyle w:val="ListParagraph"/>
        <w:numPr>
          <w:ilvl w:val="0"/>
          <w:numId w:val="25"/>
        </w:numPr>
        <w:shd w:val="clear" w:color="auto" w:fill="FFFFFF"/>
        <w:spacing w:after="0" w:line="240" w:lineRule="auto"/>
        <w:outlineLvl w:val="0"/>
        <w:rPr>
          <w:i/>
        </w:rPr>
      </w:pPr>
      <w:r w:rsidRPr="007F2565">
        <w:rPr>
          <w:i/>
        </w:rPr>
        <w:t>Prince William American Job Center – Woodbridge, Virginia</w:t>
      </w:r>
    </w:p>
    <w:p w14:paraId="6C75E370" w14:textId="574FAE1D" w:rsidR="00CA6255" w:rsidRDefault="001929AE" w:rsidP="007F2565">
      <w:pPr>
        <w:pStyle w:val="ListParagraph"/>
        <w:shd w:val="clear" w:color="auto" w:fill="FFFFFF"/>
        <w:spacing w:after="0" w:line="240" w:lineRule="auto"/>
        <w:ind w:left="360" w:firstLine="360"/>
        <w:outlineLvl w:val="0"/>
      </w:pPr>
      <w:hyperlink r:id="rId17" w:history="1">
        <w:r w:rsidR="00CA6255" w:rsidRPr="00070695">
          <w:rPr>
            <w:rStyle w:val="Hyperlink"/>
          </w:rPr>
          <w:t>https://www.youtube.com/watch?v=VCf_ZvAycTk&amp;t=59s</w:t>
        </w:r>
      </w:hyperlink>
      <w:r w:rsidR="00CA6255">
        <w:t xml:space="preserve"> </w:t>
      </w:r>
    </w:p>
    <w:p w14:paraId="26D76D79" w14:textId="77777777" w:rsidR="00C90281" w:rsidRDefault="00C90281" w:rsidP="007F2565">
      <w:pPr>
        <w:shd w:val="clear" w:color="auto" w:fill="FFFFFF"/>
        <w:spacing w:after="0" w:line="240" w:lineRule="auto"/>
        <w:outlineLvl w:val="0"/>
      </w:pPr>
    </w:p>
    <w:p w14:paraId="03F1C47B" w14:textId="77777777" w:rsidR="00C90281" w:rsidRPr="007F2565" w:rsidRDefault="00C90281" w:rsidP="007F2565">
      <w:pPr>
        <w:pStyle w:val="ListParagraph"/>
        <w:numPr>
          <w:ilvl w:val="0"/>
          <w:numId w:val="26"/>
        </w:numPr>
        <w:rPr>
          <w:i/>
        </w:rPr>
      </w:pPr>
      <w:r w:rsidRPr="007F2565">
        <w:rPr>
          <w:i/>
        </w:rPr>
        <w:t>IowaWorks: Southern Hills American Job Center – Creston, Iowa</w:t>
      </w:r>
    </w:p>
    <w:p w14:paraId="2AADDCE2" w14:textId="3DFFF2D8" w:rsidR="002543B9" w:rsidRDefault="001929AE" w:rsidP="007F2565">
      <w:pPr>
        <w:pStyle w:val="ListParagraph"/>
        <w:shd w:val="clear" w:color="auto" w:fill="FFFFFF"/>
        <w:spacing w:after="0" w:line="240" w:lineRule="auto"/>
        <w:ind w:left="360" w:firstLine="360"/>
        <w:outlineLvl w:val="0"/>
      </w:pPr>
      <w:hyperlink r:id="rId18" w:history="1">
        <w:r w:rsidR="00C90281" w:rsidRPr="00070695">
          <w:rPr>
            <w:rStyle w:val="Hyperlink"/>
          </w:rPr>
          <w:t>https://www.youtube.com/watch?v=mXDBS555bn0</w:t>
        </w:r>
      </w:hyperlink>
      <w:r w:rsidR="00C90281">
        <w:t xml:space="preserve"> </w:t>
      </w:r>
    </w:p>
    <w:p w14:paraId="1F143066" w14:textId="77777777" w:rsidR="00C90281" w:rsidRDefault="00C90281" w:rsidP="007F2565">
      <w:pPr>
        <w:shd w:val="clear" w:color="auto" w:fill="FFFFFF"/>
        <w:spacing w:after="0" w:line="240" w:lineRule="auto"/>
        <w:outlineLvl w:val="0"/>
      </w:pPr>
    </w:p>
    <w:p w14:paraId="492C76FB" w14:textId="77777777" w:rsidR="00C90281" w:rsidRPr="00C90281" w:rsidRDefault="00C90281" w:rsidP="007F2565">
      <w:pPr>
        <w:pStyle w:val="ListParagraph"/>
        <w:numPr>
          <w:ilvl w:val="0"/>
          <w:numId w:val="26"/>
        </w:numPr>
      </w:pPr>
      <w:r w:rsidRPr="00C90281">
        <w:t>Finding Workforce Service Integration in Iowa, Kentucky, and Virginia</w:t>
      </w:r>
    </w:p>
    <w:p w14:paraId="73FCC6D8" w14:textId="7CCE2BA3" w:rsidR="00C90281" w:rsidRDefault="001929AE" w:rsidP="007F2565">
      <w:pPr>
        <w:pStyle w:val="ListParagraph"/>
        <w:shd w:val="clear" w:color="auto" w:fill="FFFFFF"/>
        <w:spacing w:after="0" w:line="240" w:lineRule="auto"/>
        <w:ind w:left="360" w:firstLine="360"/>
        <w:outlineLvl w:val="0"/>
      </w:pPr>
      <w:hyperlink r:id="rId19" w:history="1">
        <w:r w:rsidR="00C90281" w:rsidRPr="00070695">
          <w:rPr>
            <w:rStyle w:val="Hyperlink"/>
          </w:rPr>
          <w:t>https://www.youtube.com/watch?v=GPR9_GFfbFo</w:t>
        </w:r>
      </w:hyperlink>
      <w:r w:rsidR="00C90281">
        <w:t xml:space="preserve"> </w:t>
      </w:r>
    </w:p>
    <w:p w14:paraId="73405FDD" w14:textId="5F29B340" w:rsidR="007F2565" w:rsidRDefault="007F2565" w:rsidP="007F2565">
      <w:pPr>
        <w:shd w:val="clear" w:color="auto" w:fill="FFFFFF"/>
        <w:spacing w:after="0" w:line="240" w:lineRule="auto"/>
        <w:outlineLvl w:val="0"/>
      </w:pPr>
    </w:p>
    <w:p w14:paraId="25E57947" w14:textId="1E2E9B80" w:rsidR="009E3555" w:rsidRDefault="009E3555" w:rsidP="00F8230E"/>
    <w:p w14:paraId="6977247A" w14:textId="64EA8E30" w:rsidR="00792538" w:rsidRDefault="00792538" w:rsidP="00F8230E"/>
    <w:sectPr w:rsidR="00792538" w:rsidSect="00793790">
      <w:pgSz w:w="12240" w:h="15840" w:code="1"/>
      <w:pgMar w:top="1440" w:right="1440" w:bottom="1440" w:left="1440" w:header="720" w:footer="720" w:gutter="0"/>
      <w:pgBorders w:display="firstPage" w:offsetFrom="page">
        <w:top w:val="thinThickSmallGap" w:sz="12" w:space="24" w:color="ED7D31" w:themeColor="accent2"/>
        <w:left w:val="thinThickSmallGap" w:sz="12" w:space="24" w:color="ED7D31" w:themeColor="accent2"/>
        <w:bottom w:val="thickThinSmallGap" w:sz="12" w:space="24" w:color="ED7D31" w:themeColor="accent2"/>
        <w:right w:val="thickThinSmallGap" w:sz="12" w:space="24" w:color="ED7D31" w:themeColor="accen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8F9A4" w14:textId="77777777" w:rsidR="001929AE" w:rsidRDefault="001929AE" w:rsidP="00DF43CA">
      <w:pPr>
        <w:spacing w:after="0" w:line="240" w:lineRule="auto"/>
      </w:pPr>
      <w:r>
        <w:separator/>
      </w:r>
    </w:p>
  </w:endnote>
  <w:endnote w:type="continuationSeparator" w:id="0">
    <w:p w14:paraId="7F74D87E" w14:textId="77777777" w:rsidR="001929AE" w:rsidRDefault="001929AE" w:rsidP="00DF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3E6A" w14:textId="3E528855" w:rsidR="00475655" w:rsidRDefault="00475655">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WINTAC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CE6A17">
      <w:rPr>
        <w:noProof/>
        <w:color w:val="404040" w:themeColor="text1" w:themeTint="BF"/>
      </w:rPr>
      <w:t>8</w:t>
    </w:r>
    <w:r>
      <w:rPr>
        <w:noProof/>
        <w:color w:val="404040" w:themeColor="text1" w:themeTint="BF"/>
      </w:rPr>
      <w:fldChar w:fldCharType="end"/>
    </w:r>
  </w:p>
  <w:p w14:paraId="6CC72C64" w14:textId="77777777" w:rsidR="00475655" w:rsidRDefault="00475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EDEE2" w14:textId="77777777" w:rsidR="001929AE" w:rsidRDefault="001929AE" w:rsidP="00DF43CA">
      <w:pPr>
        <w:spacing w:after="0" w:line="240" w:lineRule="auto"/>
      </w:pPr>
      <w:r>
        <w:separator/>
      </w:r>
    </w:p>
  </w:footnote>
  <w:footnote w:type="continuationSeparator" w:id="0">
    <w:p w14:paraId="1CEF20D5" w14:textId="77777777" w:rsidR="001929AE" w:rsidRDefault="001929AE" w:rsidP="00DF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03B4" w14:textId="368150F5" w:rsidR="00475655" w:rsidRDefault="001929AE" w:rsidP="000619FC">
    <w:pPr>
      <w:pStyle w:val="Header"/>
      <w:pBdr>
        <w:bottom w:val="single" w:sz="4" w:space="8" w:color="5B9BD5" w:themeColor="accent1"/>
      </w:pBdr>
      <w:tabs>
        <w:tab w:val="clear" w:pos="4680"/>
        <w:tab w:val="clear" w:pos="9360"/>
      </w:tabs>
      <w:spacing w:after="360"/>
      <w:contextualSpacing/>
      <w:jc w:val="right"/>
      <w:rPr>
        <w:color w:val="404040" w:themeColor="text1" w:themeTint="BF"/>
      </w:rPr>
    </w:pPr>
    <w:sdt>
      <w:sdtPr>
        <w:rPr>
          <w:rFonts w:cs="Arial"/>
          <w:sz w:val="21"/>
          <w:szCs w:val="21"/>
          <w:shd w:val="clear" w:color="auto" w:fill="F5F5F5"/>
        </w:rPr>
        <w:alias w:val="Title"/>
        <w:tag w:val=""/>
        <w:id w:val="886687529"/>
        <w:placeholder>
          <w:docPart w:val="15301E20F59949748B78B7720648239C"/>
        </w:placeholder>
        <w:dataBinding w:prefixMappings="xmlns:ns0='http://purl.org/dc/elements/1.1/' xmlns:ns1='http://schemas.openxmlformats.org/package/2006/metadata/core-properties' " w:xpath="/ns1:coreProperties[1]/ns0:title[1]" w:storeItemID="{6C3C8BC8-F283-45AE-878A-BAB7291924A1}"/>
        <w:text/>
      </w:sdtPr>
      <w:sdtEndPr/>
      <w:sdtContent>
        <w:r w:rsidR="00475655" w:rsidRPr="00EB673E">
          <w:rPr>
            <w:rFonts w:cs="Arial"/>
            <w:sz w:val="21"/>
            <w:szCs w:val="21"/>
            <w:shd w:val="clear" w:color="auto" w:fill="F5F5F5"/>
          </w:rPr>
          <w:t>Ottumwa</w:t>
        </w:r>
        <w:r w:rsidR="00475655">
          <w:rPr>
            <w:rFonts w:cs="Arial"/>
            <w:sz w:val="21"/>
            <w:szCs w:val="21"/>
            <w:shd w:val="clear" w:color="auto" w:fill="F5F5F5"/>
          </w:rPr>
          <w:t xml:space="preserve"> IowaWORKS </w:t>
        </w:r>
        <w:r w:rsidR="00475655" w:rsidRPr="00475655">
          <w:rPr>
            <w:rFonts w:cs="Arial"/>
            <w:sz w:val="21"/>
            <w:szCs w:val="21"/>
            <w:shd w:val="clear" w:color="auto" w:fill="F5F5F5"/>
          </w:rPr>
          <w:t xml:space="preserve"> - Integration Continuum Self-Assessment – </w:t>
        </w:r>
        <w:r w:rsidR="00475655">
          <w:rPr>
            <w:rFonts w:cs="Arial"/>
            <w:sz w:val="21"/>
            <w:szCs w:val="21"/>
            <w:shd w:val="clear" w:color="auto" w:fill="F5F5F5"/>
          </w:rPr>
          <w:t>October 8</w:t>
        </w:r>
        <w:r w:rsidR="00475655" w:rsidRPr="00475655">
          <w:rPr>
            <w:rFonts w:cs="Arial"/>
            <w:sz w:val="21"/>
            <w:szCs w:val="21"/>
            <w:shd w:val="clear" w:color="auto" w:fill="F5F5F5"/>
          </w:rPr>
          <w:t>, 2018</w:t>
        </w:r>
      </w:sdtContent>
    </w:sdt>
  </w:p>
  <w:p w14:paraId="538BE07D" w14:textId="77777777" w:rsidR="00475655" w:rsidRDefault="00475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498"/>
    <w:multiLevelType w:val="hybridMultilevel"/>
    <w:tmpl w:val="72B2740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91A3E"/>
    <w:multiLevelType w:val="hybridMultilevel"/>
    <w:tmpl w:val="1BA63990"/>
    <w:lvl w:ilvl="0" w:tplc="14BCD31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311C2"/>
    <w:multiLevelType w:val="hybridMultilevel"/>
    <w:tmpl w:val="F4F6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1605E"/>
    <w:multiLevelType w:val="hybridMultilevel"/>
    <w:tmpl w:val="7B4C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45F5A"/>
    <w:multiLevelType w:val="hybridMultilevel"/>
    <w:tmpl w:val="6E44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E620D"/>
    <w:multiLevelType w:val="hybridMultilevel"/>
    <w:tmpl w:val="FFB4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44582"/>
    <w:multiLevelType w:val="hybridMultilevel"/>
    <w:tmpl w:val="95B0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13ADC"/>
    <w:multiLevelType w:val="hybridMultilevel"/>
    <w:tmpl w:val="7850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E0FE1"/>
    <w:multiLevelType w:val="hybridMultilevel"/>
    <w:tmpl w:val="51A6D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668A8"/>
    <w:multiLevelType w:val="hybridMultilevel"/>
    <w:tmpl w:val="7C52B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4531E0"/>
    <w:multiLevelType w:val="hybridMultilevel"/>
    <w:tmpl w:val="4484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B6F25"/>
    <w:multiLevelType w:val="hybridMultilevel"/>
    <w:tmpl w:val="4E88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B6A47"/>
    <w:multiLevelType w:val="hybridMultilevel"/>
    <w:tmpl w:val="EE68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B43F6"/>
    <w:multiLevelType w:val="hybridMultilevel"/>
    <w:tmpl w:val="13669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95F33"/>
    <w:multiLevelType w:val="hybridMultilevel"/>
    <w:tmpl w:val="3C944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72EBE"/>
    <w:multiLevelType w:val="hybridMultilevel"/>
    <w:tmpl w:val="F7925F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4B06F47"/>
    <w:multiLevelType w:val="hybridMultilevel"/>
    <w:tmpl w:val="548E4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53AC5"/>
    <w:multiLevelType w:val="hybridMultilevel"/>
    <w:tmpl w:val="BF245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817E38"/>
    <w:multiLevelType w:val="hybridMultilevel"/>
    <w:tmpl w:val="249008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9496064"/>
    <w:multiLevelType w:val="hybridMultilevel"/>
    <w:tmpl w:val="5506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D0D09"/>
    <w:multiLevelType w:val="hybridMultilevel"/>
    <w:tmpl w:val="6482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11DB8"/>
    <w:multiLevelType w:val="hybridMultilevel"/>
    <w:tmpl w:val="A39C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651E8"/>
    <w:multiLevelType w:val="hybridMultilevel"/>
    <w:tmpl w:val="F55C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97626"/>
    <w:multiLevelType w:val="hybridMultilevel"/>
    <w:tmpl w:val="B756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F5437"/>
    <w:multiLevelType w:val="hybridMultilevel"/>
    <w:tmpl w:val="03EE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168BD"/>
    <w:multiLevelType w:val="hybridMultilevel"/>
    <w:tmpl w:val="F434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255DC"/>
    <w:multiLevelType w:val="hybridMultilevel"/>
    <w:tmpl w:val="30B8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30718"/>
    <w:multiLevelType w:val="hybridMultilevel"/>
    <w:tmpl w:val="72D4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A819FA"/>
    <w:multiLevelType w:val="hybridMultilevel"/>
    <w:tmpl w:val="7416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CA4F23"/>
    <w:multiLevelType w:val="hybridMultilevel"/>
    <w:tmpl w:val="585C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B63BB"/>
    <w:multiLevelType w:val="hybridMultilevel"/>
    <w:tmpl w:val="85A8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B20D0"/>
    <w:multiLevelType w:val="hybridMultilevel"/>
    <w:tmpl w:val="07E66E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556F565A"/>
    <w:multiLevelType w:val="hybridMultilevel"/>
    <w:tmpl w:val="DFF076E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5A941E5A"/>
    <w:multiLevelType w:val="hybridMultilevel"/>
    <w:tmpl w:val="11AC3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45F91"/>
    <w:multiLevelType w:val="hybridMultilevel"/>
    <w:tmpl w:val="2282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32CBE"/>
    <w:multiLevelType w:val="hybridMultilevel"/>
    <w:tmpl w:val="67FC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54392"/>
    <w:multiLevelType w:val="hybridMultilevel"/>
    <w:tmpl w:val="DEE2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85F47"/>
    <w:multiLevelType w:val="hybridMultilevel"/>
    <w:tmpl w:val="E2B4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05C9A"/>
    <w:multiLevelType w:val="hybridMultilevel"/>
    <w:tmpl w:val="9176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0"/>
  </w:num>
  <w:num w:numId="4">
    <w:abstractNumId w:val="5"/>
  </w:num>
  <w:num w:numId="5">
    <w:abstractNumId w:val="22"/>
  </w:num>
  <w:num w:numId="6">
    <w:abstractNumId w:val="15"/>
  </w:num>
  <w:num w:numId="7">
    <w:abstractNumId w:val="16"/>
  </w:num>
  <w:num w:numId="8">
    <w:abstractNumId w:val="12"/>
  </w:num>
  <w:num w:numId="9">
    <w:abstractNumId w:val="7"/>
  </w:num>
  <w:num w:numId="10">
    <w:abstractNumId w:val="25"/>
  </w:num>
  <w:num w:numId="11">
    <w:abstractNumId w:val="9"/>
  </w:num>
  <w:num w:numId="12">
    <w:abstractNumId w:val="0"/>
  </w:num>
  <w:num w:numId="13">
    <w:abstractNumId w:val="4"/>
  </w:num>
  <w:num w:numId="14">
    <w:abstractNumId w:val="19"/>
  </w:num>
  <w:num w:numId="15">
    <w:abstractNumId w:val="31"/>
  </w:num>
  <w:num w:numId="16">
    <w:abstractNumId w:val="28"/>
  </w:num>
  <w:num w:numId="17">
    <w:abstractNumId w:val="32"/>
  </w:num>
  <w:num w:numId="18">
    <w:abstractNumId w:val="18"/>
  </w:num>
  <w:num w:numId="19">
    <w:abstractNumId w:val="21"/>
  </w:num>
  <w:num w:numId="20">
    <w:abstractNumId w:val="14"/>
  </w:num>
  <w:num w:numId="21">
    <w:abstractNumId w:val="24"/>
  </w:num>
  <w:num w:numId="22">
    <w:abstractNumId w:val="33"/>
  </w:num>
  <w:num w:numId="23">
    <w:abstractNumId w:val="10"/>
  </w:num>
  <w:num w:numId="24">
    <w:abstractNumId w:val="17"/>
  </w:num>
  <w:num w:numId="25">
    <w:abstractNumId w:val="27"/>
  </w:num>
  <w:num w:numId="26">
    <w:abstractNumId w:val="35"/>
  </w:num>
  <w:num w:numId="27">
    <w:abstractNumId w:val="36"/>
  </w:num>
  <w:num w:numId="28">
    <w:abstractNumId w:val="8"/>
  </w:num>
  <w:num w:numId="29">
    <w:abstractNumId w:val="1"/>
  </w:num>
  <w:num w:numId="30">
    <w:abstractNumId w:val="20"/>
  </w:num>
  <w:num w:numId="31">
    <w:abstractNumId w:val="23"/>
  </w:num>
  <w:num w:numId="32">
    <w:abstractNumId w:val="38"/>
  </w:num>
  <w:num w:numId="33">
    <w:abstractNumId w:val="34"/>
  </w:num>
  <w:num w:numId="34">
    <w:abstractNumId w:val="13"/>
  </w:num>
  <w:num w:numId="35">
    <w:abstractNumId w:val="29"/>
  </w:num>
  <w:num w:numId="36">
    <w:abstractNumId w:val="3"/>
  </w:num>
  <w:num w:numId="37">
    <w:abstractNumId w:val="6"/>
  </w:num>
  <w:num w:numId="38">
    <w:abstractNumId w:val="2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G0NDAxtjA2M7M0NjZU0lEKTi0uzszPAykwrwUAxmaDSywAAAA="/>
  </w:docVars>
  <w:rsids>
    <w:rsidRoot w:val="0014171A"/>
    <w:rsid w:val="00013C53"/>
    <w:rsid w:val="00021967"/>
    <w:rsid w:val="00026C0E"/>
    <w:rsid w:val="00043FB2"/>
    <w:rsid w:val="000619FC"/>
    <w:rsid w:val="0007497D"/>
    <w:rsid w:val="00083300"/>
    <w:rsid w:val="0009310F"/>
    <w:rsid w:val="000B1CE2"/>
    <w:rsid w:val="000B1E54"/>
    <w:rsid w:val="000C26FD"/>
    <w:rsid w:val="000C5F4E"/>
    <w:rsid w:val="000C71F6"/>
    <w:rsid w:val="000E5A6B"/>
    <w:rsid w:val="001072F5"/>
    <w:rsid w:val="00121DAA"/>
    <w:rsid w:val="00131664"/>
    <w:rsid w:val="001354C9"/>
    <w:rsid w:val="00136FDC"/>
    <w:rsid w:val="0014171A"/>
    <w:rsid w:val="00151EA5"/>
    <w:rsid w:val="00185444"/>
    <w:rsid w:val="001929AE"/>
    <w:rsid w:val="00195CD0"/>
    <w:rsid w:val="001A4C85"/>
    <w:rsid w:val="001A7E82"/>
    <w:rsid w:val="001D4C50"/>
    <w:rsid w:val="001F542A"/>
    <w:rsid w:val="00233344"/>
    <w:rsid w:val="00237380"/>
    <w:rsid w:val="002374A5"/>
    <w:rsid w:val="00242B17"/>
    <w:rsid w:val="002543B9"/>
    <w:rsid w:val="002612CE"/>
    <w:rsid w:val="0026336B"/>
    <w:rsid w:val="00263B18"/>
    <w:rsid w:val="00275480"/>
    <w:rsid w:val="002B0B37"/>
    <w:rsid w:val="002B49F9"/>
    <w:rsid w:val="002D492F"/>
    <w:rsid w:val="002D4CDF"/>
    <w:rsid w:val="002D6943"/>
    <w:rsid w:val="003002A8"/>
    <w:rsid w:val="003256DC"/>
    <w:rsid w:val="0033104E"/>
    <w:rsid w:val="00333065"/>
    <w:rsid w:val="00336243"/>
    <w:rsid w:val="003421E7"/>
    <w:rsid w:val="003532D4"/>
    <w:rsid w:val="00353C19"/>
    <w:rsid w:val="00396AB8"/>
    <w:rsid w:val="003B6DFB"/>
    <w:rsid w:val="003C561F"/>
    <w:rsid w:val="003D11EF"/>
    <w:rsid w:val="003D43C5"/>
    <w:rsid w:val="003E0FCA"/>
    <w:rsid w:val="00403457"/>
    <w:rsid w:val="00406CF3"/>
    <w:rsid w:val="00437C69"/>
    <w:rsid w:val="00450639"/>
    <w:rsid w:val="00453401"/>
    <w:rsid w:val="004608D1"/>
    <w:rsid w:val="004663EF"/>
    <w:rsid w:val="00475655"/>
    <w:rsid w:val="004C518E"/>
    <w:rsid w:val="004E11A0"/>
    <w:rsid w:val="004E5DFD"/>
    <w:rsid w:val="004E6E08"/>
    <w:rsid w:val="004F327D"/>
    <w:rsid w:val="00502F01"/>
    <w:rsid w:val="005119C8"/>
    <w:rsid w:val="00513A01"/>
    <w:rsid w:val="00515DDC"/>
    <w:rsid w:val="005339CD"/>
    <w:rsid w:val="00535E03"/>
    <w:rsid w:val="00555CD5"/>
    <w:rsid w:val="00591D70"/>
    <w:rsid w:val="00595253"/>
    <w:rsid w:val="005C3A60"/>
    <w:rsid w:val="005C6D91"/>
    <w:rsid w:val="005F0FFD"/>
    <w:rsid w:val="005F5D73"/>
    <w:rsid w:val="006137F0"/>
    <w:rsid w:val="006245E8"/>
    <w:rsid w:val="00653C1F"/>
    <w:rsid w:val="006975E4"/>
    <w:rsid w:val="006A5601"/>
    <w:rsid w:val="006C1825"/>
    <w:rsid w:val="006C6334"/>
    <w:rsid w:val="006C7ABB"/>
    <w:rsid w:val="006D4BF8"/>
    <w:rsid w:val="006F4F44"/>
    <w:rsid w:val="006F68CD"/>
    <w:rsid w:val="007012D4"/>
    <w:rsid w:val="00705BCC"/>
    <w:rsid w:val="0071205F"/>
    <w:rsid w:val="00724753"/>
    <w:rsid w:val="0072652E"/>
    <w:rsid w:val="007353CE"/>
    <w:rsid w:val="00742469"/>
    <w:rsid w:val="00747245"/>
    <w:rsid w:val="00757836"/>
    <w:rsid w:val="00762A18"/>
    <w:rsid w:val="00780E0E"/>
    <w:rsid w:val="007833E8"/>
    <w:rsid w:val="00792538"/>
    <w:rsid w:val="00793790"/>
    <w:rsid w:val="00797446"/>
    <w:rsid w:val="007B04AB"/>
    <w:rsid w:val="007C2CDF"/>
    <w:rsid w:val="007E1D3E"/>
    <w:rsid w:val="007E27FD"/>
    <w:rsid w:val="007F2565"/>
    <w:rsid w:val="008175DC"/>
    <w:rsid w:val="008478AA"/>
    <w:rsid w:val="00856B8C"/>
    <w:rsid w:val="00856EBA"/>
    <w:rsid w:val="00866DCD"/>
    <w:rsid w:val="008873A0"/>
    <w:rsid w:val="00892BA8"/>
    <w:rsid w:val="008934F8"/>
    <w:rsid w:val="008B30C5"/>
    <w:rsid w:val="008B766F"/>
    <w:rsid w:val="008C30A2"/>
    <w:rsid w:val="008C4784"/>
    <w:rsid w:val="008D0146"/>
    <w:rsid w:val="009044DA"/>
    <w:rsid w:val="00923D54"/>
    <w:rsid w:val="00937F6E"/>
    <w:rsid w:val="00940B51"/>
    <w:rsid w:val="00954755"/>
    <w:rsid w:val="00966565"/>
    <w:rsid w:val="00983186"/>
    <w:rsid w:val="00983852"/>
    <w:rsid w:val="00983884"/>
    <w:rsid w:val="00994C1D"/>
    <w:rsid w:val="009A3337"/>
    <w:rsid w:val="009B7605"/>
    <w:rsid w:val="009C7F88"/>
    <w:rsid w:val="009D6531"/>
    <w:rsid w:val="009E1F69"/>
    <w:rsid w:val="009E3555"/>
    <w:rsid w:val="009F48A9"/>
    <w:rsid w:val="00A07F7E"/>
    <w:rsid w:val="00A334CF"/>
    <w:rsid w:val="00A37662"/>
    <w:rsid w:val="00A43A01"/>
    <w:rsid w:val="00A44800"/>
    <w:rsid w:val="00A45822"/>
    <w:rsid w:val="00A56599"/>
    <w:rsid w:val="00A70459"/>
    <w:rsid w:val="00A72D1A"/>
    <w:rsid w:val="00A75AE4"/>
    <w:rsid w:val="00A84A2F"/>
    <w:rsid w:val="00A94AA7"/>
    <w:rsid w:val="00AA6FF4"/>
    <w:rsid w:val="00AD2373"/>
    <w:rsid w:val="00AE0906"/>
    <w:rsid w:val="00AF2146"/>
    <w:rsid w:val="00AF5617"/>
    <w:rsid w:val="00B00A18"/>
    <w:rsid w:val="00B10259"/>
    <w:rsid w:val="00B2228C"/>
    <w:rsid w:val="00B257EC"/>
    <w:rsid w:val="00B50D91"/>
    <w:rsid w:val="00B61E36"/>
    <w:rsid w:val="00B6201A"/>
    <w:rsid w:val="00B723D2"/>
    <w:rsid w:val="00B75E30"/>
    <w:rsid w:val="00B84EB3"/>
    <w:rsid w:val="00BA2071"/>
    <w:rsid w:val="00BA304E"/>
    <w:rsid w:val="00BA6B12"/>
    <w:rsid w:val="00BB58AC"/>
    <w:rsid w:val="00BB7F50"/>
    <w:rsid w:val="00BC2415"/>
    <w:rsid w:val="00BD3D40"/>
    <w:rsid w:val="00BD7D57"/>
    <w:rsid w:val="00C06AEA"/>
    <w:rsid w:val="00C07FC2"/>
    <w:rsid w:val="00C21858"/>
    <w:rsid w:val="00C33153"/>
    <w:rsid w:val="00C414D0"/>
    <w:rsid w:val="00C52711"/>
    <w:rsid w:val="00C55C57"/>
    <w:rsid w:val="00C56931"/>
    <w:rsid w:val="00C67C35"/>
    <w:rsid w:val="00C85933"/>
    <w:rsid w:val="00C90281"/>
    <w:rsid w:val="00CA6255"/>
    <w:rsid w:val="00CC6CED"/>
    <w:rsid w:val="00CE1AAF"/>
    <w:rsid w:val="00CE6A17"/>
    <w:rsid w:val="00CF23E7"/>
    <w:rsid w:val="00D11E4B"/>
    <w:rsid w:val="00D22FB5"/>
    <w:rsid w:val="00D60218"/>
    <w:rsid w:val="00D6031A"/>
    <w:rsid w:val="00D8010E"/>
    <w:rsid w:val="00D9501E"/>
    <w:rsid w:val="00DB0955"/>
    <w:rsid w:val="00DC45F2"/>
    <w:rsid w:val="00DC4C41"/>
    <w:rsid w:val="00DE2D6D"/>
    <w:rsid w:val="00DE7E38"/>
    <w:rsid w:val="00DF43CA"/>
    <w:rsid w:val="00E16A98"/>
    <w:rsid w:val="00E20655"/>
    <w:rsid w:val="00E22121"/>
    <w:rsid w:val="00E25875"/>
    <w:rsid w:val="00E31147"/>
    <w:rsid w:val="00E72C91"/>
    <w:rsid w:val="00EB18AB"/>
    <w:rsid w:val="00EB6EA1"/>
    <w:rsid w:val="00EB7622"/>
    <w:rsid w:val="00F0460A"/>
    <w:rsid w:val="00F17116"/>
    <w:rsid w:val="00F260B1"/>
    <w:rsid w:val="00F30499"/>
    <w:rsid w:val="00F37619"/>
    <w:rsid w:val="00F40485"/>
    <w:rsid w:val="00F41EDA"/>
    <w:rsid w:val="00F8230E"/>
    <w:rsid w:val="00FA05AD"/>
    <w:rsid w:val="00FB0884"/>
    <w:rsid w:val="00FD07DA"/>
    <w:rsid w:val="00FD3A3F"/>
    <w:rsid w:val="00FD60A3"/>
    <w:rsid w:val="00FF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037C3"/>
  <w15:chartTrackingRefBased/>
  <w15:docId w15:val="{A2B6E66F-BEFF-468B-A124-40AD3375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31A"/>
  </w:style>
  <w:style w:type="paragraph" w:styleId="Heading1">
    <w:name w:val="heading 1"/>
    <w:basedOn w:val="Normal"/>
    <w:next w:val="Normal"/>
    <w:link w:val="Heading1Char"/>
    <w:uiPriority w:val="9"/>
    <w:qFormat/>
    <w:rsid w:val="00026C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3CA"/>
  </w:style>
  <w:style w:type="paragraph" w:styleId="Footer">
    <w:name w:val="footer"/>
    <w:basedOn w:val="Normal"/>
    <w:link w:val="FooterChar"/>
    <w:uiPriority w:val="99"/>
    <w:unhideWhenUsed/>
    <w:qFormat/>
    <w:rsid w:val="00DF4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3CA"/>
  </w:style>
  <w:style w:type="paragraph" w:styleId="ListParagraph">
    <w:name w:val="List Paragraph"/>
    <w:basedOn w:val="Normal"/>
    <w:uiPriority w:val="34"/>
    <w:qFormat/>
    <w:rsid w:val="006C1825"/>
    <w:pPr>
      <w:ind w:left="720"/>
      <w:contextualSpacing/>
    </w:pPr>
  </w:style>
  <w:style w:type="character" w:customStyle="1" w:styleId="Heading1Char">
    <w:name w:val="Heading 1 Char"/>
    <w:basedOn w:val="DefaultParagraphFont"/>
    <w:link w:val="Heading1"/>
    <w:uiPriority w:val="9"/>
    <w:rsid w:val="00026C0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26C0E"/>
    <w:pPr>
      <w:outlineLvl w:val="9"/>
    </w:pPr>
  </w:style>
  <w:style w:type="paragraph" w:styleId="TOC2">
    <w:name w:val="toc 2"/>
    <w:basedOn w:val="Normal"/>
    <w:next w:val="Normal"/>
    <w:autoRedefine/>
    <w:uiPriority w:val="39"/>
    <w:unhideWhenUsed/>
    <w:rsid w:val="00083300"/>
    <w:pPr>
      <w:spacing w:after="100"/>
      <w:ind w:left="216"/>
    </w:pPr>
    <w:rPr>
      <w:rFonts w:eastAsiaTheme="minorEastAsia" w:cs="Times New Roman"/>
    </w:rPr>
  </w:style>
  <w:style w:type="paragraph" w:styleId="TOC1">
    <w:name w:val="toc 1"/>
    <w:basedOn w:val="Normal"/>
    <w:next w:val="Normal"/>
    <w:autoRedefine/>
    <w:uiPriority w:val="39"/>
    <w:unhideWhenUsed/>
    <w:rsid w:val="00026C0E"/>
    <w:pPr>
      <w:spacing w:after="100"/>
    </w:pPr>
    <w:rPr>
      <w:rFonts w:eastAsiaTheme="minorEastAsia" w:cs="Times New Roman"/>
    </w:rPr>
  </w:style>
  <w:style w:type="paragraph" w:styleId="TOC3">
    <w:name w:val="toc 3"/>
    <w:basedOn w:val="Normal"/>
    <w:next w:val="Normal"/>
    <w:autoRedefine/>
    <w:uiPriority w:val="39"/>
    <w:unhideWhenUsed/>
    <w:rsid w:val="00083300"/>
    <w:pPr>
      <w:spacing w:after="100"/>
    </w:pPr>
    <w:rPr>
      <w:rFonts w:eastAsiaTheme="minorEastAsia" w:cs="Times New Roman"/>
    </w:rPr>
  </w:style>
  <w:style w:type="character" w:styleId="Hyperlink">
    <w:name w:val="Hyperlink"/>
    <w:basedOn w:val="DefaultParagraphFont"/>
    <w:uiPriority w:val="99"/>
    <w:unhideWhenUsed/>
    <w:rsid w:val="00EB7622"/>
    <w:rPr>
      <w:color w:val="0563C1" w:themeColor="hyperlink"/>
      <w:u w:val="single"/>
    </w:rPr>
  </w:style>
  <w:style w:type="paragraph" w:styleId="Subtitle">
    <w:name w:val="Subtitle"/>
    <w:basedOn w:val="Normal"/>
    <w:next w:val="Normal"/>
    <w:link w:val="SubtitleChar"/>
    <w:uiPriority w:val="1"/>
    <w:qFormat/>
    <w:rsid w:val="00EB7622"/>
    <w:pPr>
      <w:spacing w:after="40" w:line="228" w:lineRule="auto"/>
    </w:pPr>
    <w:rPr>
      <w:caps/>
      <w:color w:val="44546A" w:themeColor="text2"/>
      <w:spacing w:val="15"/>
      <w:sz w:val="52"/>
      <w:szCs w:val="20"/>
      <w:lang w:eastAsia="ja-JP"/>
    </w:rPr>
  </w:style>
  <w:style w:type="character" w:customStyle="1" w:styleId="SubtitleChar">
    <w:name w:val="Subtitle Char"/>
    <w:basedOn w:val="DefaultParagraphFont"/>
    <w:link w:val="Subtitle"/>
    <w:uiPriority w:val="1"/>
    <w:rsid w:val="00EB7622"/>
    <w:rPr>
      <w:caps/>
      <w:color w:val="44546A" w:themeColor="text2"/>
      <w:spacing w:val="15"/>
      <w:sz w:val="52"/>
      <w:szCs w:val="20"/>
      <w:lang w:eastAsia="ja-JP"/>
    </w:rPr>
  </w:style>
  <w:style w:type="paragraph" w:styleId="Title">
    <w:name w:val="Title"/>
    <w:basedOn w:val="Normal"/>
    <w:next w:val="Normal"/>
    <w:link w:val="TitleChar"/>
    <w:uiPriority w:val="1"/>
    <w:qFormat/>
    <w:rsid w:val="00EB7622"/>
    <w:pPr>
      <w:spacing w:after="0" w:line="204" w:lineRule="auto"/>
      <w:contextualSpacing/>
    </w:pPr>
    <w:rPr>
      <w:rFonts w:asciiTheme="majorHAnsi" w:eastAsiaTheme="majorEastAsia" w:hAnsiTheme="majorHAnsi" w:cstheme="majorBidi"/>
      <w:b/>
      <w:bCs/>
      <w:caps/>
      <w:color w:val="C45911" w:themeColor="accent2" w:themeShade="BF"/>
      <w:spacing w:val="-10"/>
      <w:kern w:val="28"/>
      <w:sz w:val="84"/>
      <w:szCs w:val="20"/>
      <w:lang w:eastAsia="ja-JP"/>
    </w:rPr>
  </w:style>
  <w:style w:type="character" w:customStyle="1" w:styleId="TitleChar">
    <w:name w:val="Title Char"/>
    <w:basedOn w:val="DefaultParagraphFont"/>
    <w:link w:val="Title"/>
    <w:uiPriority w:val="1"/>
    <w:rsid w:val="00EB7622"/>
    <w:rPr>
      <w:rFonts w:asciiTheme="majorHAnsi" w:eastAsiaTheme="majorEastAsia" w:hAnsiTheme="majorHAnsi" w:cstheme="majorBidi"/>
      <w:b/>
      <w:bCs/>
      <w:caps/>
      <w:color w:val="C45911" w:themeColor="accent2" w:themeShade="BF"/>
      <w:spacing w:val="-10"/>
      <w:kern w:val="28"/>
      <w:sz w:val="84"/>
      <w:szCs w:val="20"/>
      <w:lang w:eastAsia="ja-JP"/>
    </w:rPr>
  </w:style>
  <w:style w:type="paragraph" w:styleId="Date">
    <w:name w:val="Date"/>
    <w:basedOn w:val="Normal"/>
    <w:next w:val="Normal"/>
    <w:link w:val="DateChar"/>
    <w:uiPriority w:val="2"/>
    <w:unhideWhenUsed/>
    <w:qFormat/>
    <w:rsid w:val="00EB7622"/>
    <w:pPr>
      <w:pBdr>
        <w:top w:val="dotted" w:sz="2" w:space="15" w:color="44546A" w:themeColor="text2"/>
        <w:left w:val="dotted" w:sz="2" w:space="2" w:color="FFFFFF" w:themeColor="background1"/>
        <w:right w:val="dotted" w:sz="2" w:space="2" w:color="FFFFFF" w:themeColor="background1"/>
      </w:pBdr>
      <w:spacing w:before="360" w:after="40" w:line="216" w:lineRule="auto"/>
      <w:ind w:left="101" w:right="101"/>
      <w:contextualSpacing/>
    </w:pPr>
    <w:rPr>
      <w:b/>
      <w:bCs/>
      <w:smallCaps/>
      <w:color w:val="C45911" w:themeColor="accent2" w:themeShade="BF"/>
      <w:sz w:val="44"/>
      <w:szCs w:val="20"/>
      <w:lang w:eastAsia="ja-JP"/>
    </w:rPr>
  </w:style>
  <w:style w:type="character" w:customStyle="1" w:styleId="DateChar">
    <w:name w:val="Date Char"/>
    <w:basedOn w:val="DefaultParagraphFont"/>
    <w:link w:val="Date"/>
    <w:uiPriority w:val="2"/>
    <w:rsid w:val="00EB7622"/>
    <w:rPr>
      <w:b/>
      <w:bCs/>
      <w:smallCaps/>
      <w:color w:val="C45911" w:themeColor="accent2" w:themeShade="BF"/>
      <w:sz w:val="44"/>
      <w:szCs w:val="20"/>
      <w:lang w:eastAsia="ja-JP"/>
    </w:rPr>
  </w:style>
  <w:style w:type="paragraph" w:customStyle="1" w:styleId="Location">
    <w:name w:val="Location"/>
    <w:basedOn w:val="Normal"/>
    <w:uiPriority w:val="3"/>
    <w:qFormat/>
    <w:rsid w:val="00EB7622"/>
    <w:pPr>
      <w:pBdr>
        <w:left w:val="dotted" w:sz="2" w:space="2" w:color="FFFFFF" w:themeColor="background1"/>
        <w:bottom w:val="dotted" w:sz="2" w:space="15" w:color="44546A" w:themeColor="text2"/>
        <w:right w:val="dotted" w:sz="2" w:space="2" w:color="FFFFFF" w:themeColor="background1"/>
      </w:pBdr>
      <w:spacing w:after="400" w:line="228" w:lineRule="auto"/>
      <w:ind w:left="101" w:right="101"/>
      <w:contextualSpacing/>
    </w:pPr>
    <w:rPr>
      <w:smallCaps/>
      <w:color w:val="44546A" w:themeColor="text2"/>
      <w:sz w:val="36"/>
      <w:szCs w:val="20"/>
      <w:lang w:eastAsia="ja-JP"/>
    </w:rPr>
  </w:style>
  <w:style w:type="paragraph" w:customStyle="1" w:styleId="ContactInfo">
    <w:name w:val="Contact Info"/>
    <w:basedOn w:val="Normal"/>
    <w:uiPriority w:val="4"/>
    <w:qFormat/>
    <w:rsid w:val="00EB7622"/>
    <w:pPr>
      <w:spacing w:after="0" w:line="240" w:lineRule="auto"/>
      <w:ind w:left="101" w:right="101"/>
    </w:pPr>
    <w:rPr>
      <w:smallCaps/>
      <w:color w:val="44546A" w:themeColor="text2"/>
      <w:sz w:val="24"/>
      <w:szCs w:val="20"/>
      <w:lang w:eastAsia="ja-JP"/>
    </w:rPr>
  </w:style>
  <w:style w:type="character" w:styleId="CommentReference">
    <w:name w:val="annotation reference"/>
    <w:basedOn w:val="DefaultParagraphFont"/>
    <w:uiPriority w:val="99"/>
    <w:semiHidden/>
    <w:unhideWhenUsed/>
    <w:rsid w:val="00892BA8"/>
    <w:rPr>
      <w:sz w:val="16"/>
      <w:szCs w:val="16"/>
    </w:rPr>
  </w:style>
  <w:style w:type="paragraph" w:styleId="CommentText">
    <w:name w:val="annotation text"/>
    <w:basedOn w:val="Normal"/>
    <w:link w:val="CommentTextChar"/>
    <w:uiPriority w:val="99"/>
    <w:semiHidden/>
    <w:unhideWhenUsed/>
    <w:rsid w:val="00892BA8"/>
    <w:pPr>
      <w:spacing w:line="240" w:lineRule="auto"/>
    </w:pPr>
    <w:rPr>
      <w:sz w:val="20"/>
      <w:szCs w:val="20"/>
    </w:rPr>
  </w:style>
  <w:style w:type="character" w:customStyle="1" w:styleId="CommentTextChar">
    <w:name w:val="Comment Text Char"/>
    <w:basedOn w:val="DefaultParagraphFont"/>
    <w:link w:val="CommentText"/>
    <w:uiPriority w:val="99"/>
    <w:semiHidden/>
    <w:rsid w:val="00892BA8"/>
    <w:rPr>
      <w:sz w:val="20"/>
      <w:szCs w:val="20"/>
    </w:rPr>
  </w:style>
  <w:style w:type="paragraph" w:styleId="CommentSubject">
    <w:name w:val="annotation subject"/>
    <w:basedOn w:val="CommentText"/>
    <w:next w:val="CommentText"/>
    <w:link w:val="CommentSubjectChar"/>
    <w:uiPriority w:val="99"/>
    <w:semiHidden/>
    <w:unhideWhenUsed/>
    <w:rsid w:val="00892BA8"/>
    <w:rPr>
      <w:b/>
      <w:bCs/>
    </w:rPr>
  </w:style>
  <w:style w:type="character" w:customStyle="1" w:styleId="CommentSubjectChar">
    <w:name w:val="Comment Subject Char"/>
    <w:basedOn w:val="CommentTextChar"/>
    <w:link w:val="CommentSubject"/>
    <w:uiPriority w:val="99"/>
    <w:semiHidden/>
    <w:rsid w:val="00892BA8"/>
    <w:rPr>
      <w:b/>
      <w:bCs/>
      <w:sz w:val="20"/>
      <w:szCs w:val="20"/>
    </w:rPr>
  </w:style>
  <w:style w:type="paragraph" w:styleId="BalloonText">
    <w:name w:val="Balloon Text"/>
    <w:basedOn w:val="Normal"/>
    <w:link w:val="BalloonTextChar"/>
    <w:uiPriority w:val="99"/>
    <w:semiHidden/>
    <w:unhideWhenUsed/>
    <w:rsid w:val="00892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BA8"/>
    <w:rPr>
      <w:rFonts w:ascii="Segoe UI" w:hAnsi="Segoe UI" w:cs="Segoe UI"/>
      <w:sz w:val="18"/>
      <w:szCs w:val="18"/>
    </w:rPr>
  </w:style>
  <w:style w:type="paragraph" w:customStyle="1" w:styleId="xmsonormal">
    <w:name w:val="x_msonormal"/>
    <w:basedOn w:val="Normal"/>
    <w:rsid w:val="009F48A9"/>
    <w:pPr>
      <w:spacing w:after="0" w:line="240" w:lineRule="auto"/>
    </w:pPr>
    <w:rPr>
      <w:rFonts w:ascii="Times New Roman" w:eastAsia="Calibri" w:hAnsi="Times New Roman" w:cs="Times New Roman"/>
      <w:sz w:val="24"/>
      <w:szCs w:val="24"/>
    </w:rPr>
  </w:style>
  <w:style w:type="table" w:styleId="TableGrid">
    <w:name w:val="Table Grid"/>
    <w:basedOn w:val="TableNormal"/>
    <w:uiPriority w:val="59"/>
    <w:rsid w:val="0035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2D4"/>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EB6EA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6EA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8385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5535">
      <w:bodyDiv w:val="1"/>
      <w:marLeft w:val="0"/>
      <w:marRight w:val="0"/>
      <w:marTop w:val="0"/>
      <w:marBottom w:val="0"/>
      <w:divBdr>
        <w:top w:val="none" w:sz="0" w:space="0" w:color="auto"/>
        <w:left w:val="none" w:sz="0" w:space="0" w:color="auto"/>
        <w:bottom w:val="none" w:sz="0" w:space="0" w:color="auto"/>
        <w:right w:val="none" w:sz="0" w:space="0" w:color="auto"/>
      </w:divBdr>
    </w:div>
    <w:div w:id="565409379">
      <w:bodyDiv w:val="1"/>
      <w:marLeft w:val="0"/>
      <w:marRight w:val="0"/>
      <w:marTop w:val="0"/>
      <w:marBottom w:val="0"/>
      <w:divBdr>
        <w:top w:val="none" w:sz="0" w:space="0" w:color="auto"/>
        <w:left w:val="none" w:sz="0" w:space="0" w:color="auto"/>
        <w:bottom w:val="none" w:sz="0" w:space="0" w:color="auto"/>
        <w:right w:val="none" w:sz="0" w:space="0" w:color="auto"/>
      </w:divBdr>
    </w:div>
    <w:div w:id="1422948242">
      <w:bodyDiv w:val="1"/>
      <w:marLeft w:val="0"/>
      <w:marRight w:val="0"/>
      <w:marTop w:val="0"/>
      <w:marBottom w:val="0"/>
      <w:divBdr>
        <w:top w:val="none" w:sz="0" w:space="0" w:color="auto"/>
        <w:left w:val="none" w:sz="0" w:space="0" w:color="auto"/>
        <w:bottom w:val="none" w:sz="0" w:space="0" w:color="auto"/>
        <w:right w:val="none" w:sz="0" w:space="0" w:color="auto"/>
      </w:divBdr>
    </w:div>
    <w:div w:id="18070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youtube.com/watch?v=mXDBS555bn0"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youtube.com/watch?v=VCf_ZvAycTk&amp;t=59s" TargetMode="External"/><Relationship Id="rId2" Type="http://schemas.openxmlformats.org/officeDocument/2006/relationships/numbering" Target="numbering.xml"/><Relationship Id="rId16" Type="http://schemas.openxmlformats.org/officeDocument/2006/relationships/hyperlink" Target="https://www.youtube.com/watch?v=e7gOhGbTxcU&amp;t=25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hyperlink" Target="https://www.youtube.com/watch?v=GPR9_GFfbFo"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301E20F59949748B78B7720648239C"/>
        <w:category>
          <w:name w:val="General"/>
          <w:gallery w:val="placeholder"/>
        </w:category>
        <w:types>
          <w:type w:val="bbPlcHdr"/>
        </w:types>
        <w:behaviors>
          <w:behavior w:val="content"/>
        </w:behaviors>
        <w:guid w:val="{3031D5C4-C2C3-4D16-84CC-8912C4C0668F}"/>
      </w:docPartPr>
      <w:docPartBody>
        <w:p w:rsidR="00740EE8" w:rsidRDefault="00FB4AA4" w:rsidP="00FB4AA4">
          <w:pPr>
            <w:pStyle w:val="15301E20F59949748B78B7720648239C"/>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A4"/>
    <w:rsid w:val="00044D82"/>
    <w:rsid w:val="000F6904"/>
    <w:rsid w:val="001508A0"/>
    <w:rsid w:val="001524A3"/>
    <w:rsid w:val="003A6ED3"/>
    <w:rsid w:val="003E7588"/>
    <w:rsid w:val="004C77FD"/>
    <w:rsid w:val="00740EE8"/>
    <w:rsid w:val="0076618D"/>
    <w:rsid w:val="0076675E"/>
    <w:rsid w:val="0083049D"/>
    <w:rsid w:val="0087385B"/>
    <w:rsid w:val="00957B3B"/>
    <w:rsid w:val="00A63969"/>
    <w:rsid w:val="00AC3FC7"/>
    <w:rsid w:val="00BD7301"/>
    <w:rsid w:val="00CB443C"/>
    <w:rsid w:val="00DE5B0F"/>
    <w:rsid w:val="00EA1705"/>
    <w:rsid w:val="00F2224F"/>
    <w:rsid w:val="00F65FAB"/>
    <w:rsid w:val="00F85761"/>
    <w:rsid w:val="00FA506D"/>
    <w:rsid w:val="00FB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01E20F59949748B78B7720648239C">
    <w:name w:val="15301E20F59949748B78B7720648239C"/>
    <w:rsid w:val="00FB4AA4"/>
  </w:style>
  <w:style w:type="paragraph" w:customStyle="1" w:styleId="FEBF342138E54B0DAD4B70D9D4133490">
    <w:name w:val="FEBF342138E54B0DAD4B70D9D4133490"/>
    <w:rsid w:val="00FB4AA4"/>
  </w:style>
  <w:style w:type="paragraph" w:customStyle="1" w:styleId="182DA612FC8F4FBD8151C07DCDA5498B">
    <w:name w:val="182DA612FC8F4FBD8151C07DCDA5498B"/>
    <w:rsid w:val="00FB4AA4"/>
  </w:style>
  <w:style w:type="paragraph" w:customStyle="1" w:styleId="E9B46DC98D614F1CBCCB2E4186B2C8AF">
    <w:name w:val="E9B46DC98D614F1CBCCB2E4186B2C8AF"/>
    <w:rsid w:val="00FB4AA4"/>
  </w:style>
  <w:style w:type="paragraph" w:customStyle="1" w:styleId="8C888519C8C64CF8911A1B54CB0A6B94">
    <w:name w:val="8C888519C8C64CF8911A1B54CB0A6B94"/>
    <w:rsid w:val="00FB4AA4"/>
  </w:style>
  <w:style w:type="paragraph" w:customStyle="1" w:styleId="4A05609044264849B1C3E93CD904F1E5">
    <w:name w:val="4A05609044264849B1C3E93CD904F1E5"/>
    <w:rsid w:val="004C77FD"/>
  </w:style>
  <w:style w:type="paragraph" w:customStyle="1" w:styleId="A5B31EBEA9244679BD65013BF4879877">
    <w:name w:val="A5B31EBEA9244679BD65013BF4879877"/>
    <w:rsid w:val="004C77FD"/>
  </w:style>
  <w:style w:type="paragraph" w:customStyle="1" w:styleId="E7600C0186A346DFB18D1F2864535523">
    <w:name w:val="E7600C0186A346DFB18D1F2864535523"/>
    <w:rsid w:val="004C7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F401-2D22-4CAE-9420-81A5DB06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Ottumwa IowaWORKS  - Integration Continuum Self-Assessment – October 8, 2018</vt:lpstr>
    </vt:vector>
  </TitlesOfParts>
  <Company>Windows User</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Ottumwa IowaWORKS  - Integration Continuum Self-Assessment – October 8, 2018</dc:title>
  <dc:subject/>
  <dc:creator>Rachel Anderson</dc:creator>
  <cp:keywords/>
  <dc:description/>
  <cp:lastModifiedBy>Hugo, Kelli [DVRS]</cp:lastModifiedBy>
  <cp:revision>2</cp:revision>
  <cp:lastPrinted>2018-11-12T19:48:00Z</cp:lastPrinted>
  <dcterms:created xsi:type="dcterms:W3CDTF">2019-01-29T19:59:00Z</dcterms:created>
  <dcterms:modified xsi:type="dcterms:W3CDTF">2019-01-29T19:59:00Z</dcterms:modified>
</cp:coreProperties>
</file>